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 xml:space="preserve">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w:t>
      </w:r>
      <w:proofErr w:type="gramStart"/>
      <w:r w:rsidR="00980A5D" w:rsidRPr="0012059F">
        <w:rPr>
          <w:rFonts w:ascii="Times New Roman" w:hAnsi="Times New Roman"/>
          <w:sz w:val="28"/>
          <w:szCs w:val="28"/>
        </w:rPr>
        <w:t>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свою </w:t>
      </w:r>
      <w:proofErr w:type="spellStart"/>
      <w:r w:rsidRPr="0012059F">
        <w:rPr>
          <w:rFonts w:ascii="Times New Roman" w:hAnsi="Times New Roman"/>
          <w:sz w:val="28"/>
          <w:szCs w:val="28"/>
        </w:rPr>
        <w:t>очередь</w:t>
      </w:r>
      <w:proofErr w:type="gramStart"/>
      <w:r w:rsidR="00815ABE" w:rsidRPr="0012059F">
        <w:rPr>
          <w:rFonts w:ascii="Times New Roman" w:hAnsi="Times New Roman"/>
          <w:sz w:val="28"/>
          <w:szCs w:val="28"/>
        </w:rPr>
        <w:t>,</w:t>
      </w:r>
      <w:r w:rsidR="00DF5BA1" w:rsidRPr="0012059F">
        <w:rPr>
          <w:rFonts w:ascii="Times New Roman" w:hAnsi="Times New Roman"/>
          <w:sz w:val="28"/>
          <w:szCs w:val="28"/>
        </w:rPr>
        <w:t>и</w:t>
      </w:r>
      <w:proofErr w:type="gramEnd"/>
      <w:r w:rsidR="00DF5BA1" w:rsidRPr="0012059F">
        <w:rPr>
          <w:rFonts w:ascii="Times New Roman" w:hAnsi="Times New Roman"/>
          <w:sz w:val="28"/>
          <w:szCs w:val="28"/>
        </w:rPr>
        <w:t>сходя</w:t>
      </w:r>
      <w:proofErr w:type="spellEnd"/>
      <w:r w:rsidR="00DF5BA1" w:rsidRPr="0012059F">
        <w:rPr>
          <w:rFonts w:ascii="Times New Roman" w:hAnsi="Times New Roman"/>
          <w:sz w:val="28"/>
          <w:szCs w:val="28"/>
        </w:rPr>
        <w:t xml:space="preserve">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 xml:space="preserve">О мерах по совершенствованию организации деятельности в области противодействия </w:t>
      </w:r>
      <w:proofErr w:type="spellStart"/>
      <w:r w:rsidR="000404C6" w:rsidRPr="0012059F">
        <w:rPr>
          <w:rFonts w:ascii="Times New Roman" w:hAnsi="Times New Roman"/>
          <w:sz w:val="28"/>
          <w:szCs w:val="28"/>
        </w:rPr>
        <w:t>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w:t>
      </w:r>
      <w:proofErr w:type="spellEnd"/>
      <w:r w:rsidR="00BB01C5" w:rsidRPr="0012059F">
        <w:rPr>
          <w:rFonts w:ascii="Times New Roman" w:hAnsi="Times New Roman"/>
          <w:sz w:val="28"/>
          <w:szCs w:val="28"/>
        </w:rPr>
        <w:t xml:space="preserve">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 xml:space="preserve">и </w:t>
      </w:r>
      <w:proofErr w:type="spellStart"/>
      <w:r w:rsidR="00815ABE" w:rsidRPr="0012059F">
        <w:rPr>
          <w:rFonts w:ascii="Times New Roman" w:hAnsi="Times New Roman"/>
          <w:sz w:val="28"/>
          <w:szCs w:val="28"/>
        </w:rPr>
        <w:t>иных</w:t>
      </w:r>
      <w:r w:rsidR="004053AA" w:rsidRPr="0012059F">
        <w:rPr>
          <w:rFonts w:ascii="Times New Roman" w:hAnsi="Times New Roman"/>
          <w:sz w:val="28"/>
          <w:szCs w:val="28"/>
        </w:rPr>
        <w:t>правонарушений</w:t>
      </w:r>
      <w:proofErr w:type="spellEnd"/>
      <w:r w:rsidR="004053AA" w:rsidRPr="0012059F">
        <w:rPr>
          <w:rFonts w:ascii="Times New Roman" w:hAnsi="Times New Roman"/>
          <w:sz w:val="28"/>
          <w:szCs w:val="28"/>
        </w:rPr>
        <w:t xml:space="preserve">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roofErr w:type="gramStart"/>
      <w:r w:rsidR="00530059" w:rsidRPr="0012059F">
        <w:rPr>
          <w:rFonts w:ascii="Times New Roman" w:hAnsi="Times New Roman"/>
          <w:sz w:val="28"/>
          <w:szCs w:val="28"/>
        </w:rPr>
        <w:t>,</w:t>
      </w:r>
      <w:r w:rsidR="00DD0F5E" w:rsidRPr="0012059F">
        <w:rPr>
          <w:rFonts w:ascii="Times New Roman" w:hAnsi="Times New Roman"/>
          <w:sz w:val="28"/>
          <w:szCs w:val="28"/>
        </w:rPr>
        <w:t>о</w:t>
      </w:r>
      <w:proofErr w:type="gramEnd"/>
      <w:r w:rsidR="00DD0F5E" w:rsidRPr="0012059F">
        <w:rPr>
          <w:rFonts w:ascii="Times New Roman" w:hAnsi="Times New Roman"/>
          <w:sz w:val="28"/>
          <w:szCs w:val="28"/>
        </w:rPr>
        <w:t>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proofErr w:type="spellStart"/>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w:t>
      </w:r>
      <w:proofErr w:type="spellEnd"/>
      <w:r w:rsidR="00CE73C7" w:rsidRPr="0012059F">
        <w:rPr>
          <w:rFonts w:ascii="Times New Roman" w:hAnsi="Times New Roman"/>
          <w:sz w:val="28"/>
          <w:szCs w:val="28"/>
        </w:rPr>
        <w:t xml:space="preserve"> сначала</w:t>
      </w:r>
      <w:r w:rsidR="00D72C4E" w:rsidRPr="0012059F">
        <w:rPr>
          <w:rFonts w:ascii="Times New Roman" w:hAnsi="Times New Roman"/>
          <w:sz w:val="28"/>
          <w:szCs w:val="28"/>
        </w:rPr>
        <w:t xml:space="preserve"> обратиться в рабочем </w:t>
      </w:r>
      <w:proofErr w:type="spellStart"/>
      <w:r w:rsidR="00D72C4E" w:rsidRPr="0012059F">
        <w:rPr>
          <w:rFonts w:ascii="Times New Roman" w:hAnsi="Times New Roman"/>
          <w:sz w:val="28"/>
          <w:szCs w:val="28"/>
        </w:rPr>
        <w:t>порядкек</w:t>
      </w:r>
      <w:proofErr w:type="spellEnd"/>
      <w:r w:rsidR="00D72C4E" w:rsidRPr="0012059F">
        <w:rPr>
          <w:rFonts w:ascii="Times New Roman" w:hAnsi="Times New Roman"/>
          <w:sz w:val="28"/>
          <w:szCs w:val="28"/>
        </w:rPr>
        <w:t xml:space="preserve">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w:t>
      </w:r>
      <w:proofErr w:type="spellStart"/>
      <w:r w:rsidR="004674C0" w:rsidRPr="0012059F">
        <w:rPr>
          <w:rFonts w:ascii="Times New Roman" w:hAnsi="Times New Roman"/>
          <w:sz w:val="28"/>
          <w:szCs w:val="28"/>
        </w:rPr>
        <w:t>ситуации</w:t>
      </w:r>
      <w:r w:rsidR="007E61F7" w:rsidRPr="0012059F">
        <w:rPr>
          <w:rFonts w:ascii="Times New Roman" w:hAnsi="Times New Roman"/>
          <w:sz w:val="28"/>
          <w:szCs w:val="28"/>
        </w:rPr>
        <w:t>и</w:t>
      </w:r>
      <w:proofErr w:type="spellEnd"/>
      <w:r w:rsidRPr="0012059F">
        <w:rPr>
          <w:rFonts w:ascii="Times New Roman" w:hAnsi="Times New Roman"/>
          <w:sz w:val="28"/>
          <w:szCs w:val="28"/>
        </w:rPr>
        <w:t xml:space="preserve"> при </w:t>
      </w:r>
      <w:proofErr w:type="spellStart"/>
      <w:r w:rsidRPr="0012059F">
        <w:rPr>
          <w:rFonts w:ascii="Times New Roman" w:hAnsi="Times New Roman"/>
          <w:sz w:val="28"/>
          <w:szCs w:val="28"/>
        </w:rPr>
        <w:t>необходимости</w:t>
      </w:r>
      <w:r w:rsidR="007A5485" w:rsidRPr="0012059F">
        <w:rPr>
          <w:rFonts w:ascii="Times New Roman" w:hAnsi="Times New Roman"/>
          <w:sz w:val="28"/>
          <w:szCs w:val="28"/>
        </w:rPr>
        <w:t>направить</w:t>
      </w:r>
      <w:proofErr w:type="spellEnd"/>
      <w:r w:rsidR="007A5485" w:rsidRPr="0012059F">
        <w:rPr>
          <w:rFonts w:ascii="Times New Roman" w:hAnsi="Times New Roman"/>
          <w:sz w:val="28"/>
          <w:szCs w:val="28"/>
        </w:rPr>
        <w:t xml:space="preserve"> официальный запрос с приложением всех материалов, характеризующих ситуацию, с просьбой оказать консультативную помощь такому подразделению.</w:t>
      </w:r>
      <w:proofErr w:type="gramEnd"/>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w:t>
      </w:r>
      <w:proofErr w:type="spellStart"/>
      <w:r w:rsidRPr="0012059F">
        <w:t>должностив</w:t>
      </w:r>
      <w:proofErr w:type="spellEnd"/>
      <w:r w:rsidRPr="0012059F">
        <w:t xml:space="preserve">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w:t>
      </w:r>
      <w:proofErr w:type="spellStart"/>
      <w:r w:rsidRPr="0012059F">
        <w:rPr>
          <w:rFonts w:ascii="Times New Roman" w:hAnsi="Times New Roman"/>
          <w:sz w:val="28"/>
          <w:szCs w:val="28"/>
        </w:rPr>
        <w:t>органами</w:t>
      </w:r>
      <w:proofErr w:type="gramStart"/>
      <w:r w:rsidRPr="0012059F">
        <w:rPr>
          <w:rFonts w:ascii="Times New Roman" w:hAnsi="Times New Roman"/>
          <w:sz w:val="28"/>
          <w:szCs w:val="28"/>
        </w:rPr>
        <w:t>,з</w:t>
      </w:r>
      <w:proofErr w:type="gramEnd"/>
      <w:r w:rsidRPr="0012059F">
        <w:rPr>
          <w:rFonts w:ascii="Times New Roman" w:hAnsi="Times New Roman"/>
          <w:sz w:val="28"/>
          <w:szCs w:val="28"/>
        </w:rPr>
        <w:t>амещающими</w:t>
      </w:r>
      <w:proofErr w:type="spellEnd"/>
      <w:r w:rsidRPr="0012059F">
        <w:rPr>
          <w:rFonts w:ascii="Times New Roman" w:hAnsi="Times New Roman"/>
          <w:sz w:val="28"/>
          <w:szCs w:val="28"/>
        </w:rPr>
        <w:t xml:space="preserve">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w:t>
      </w:r>
      <w:proofErr w:type="spellStart"/>
      <w:r w:rsidR="00C916C2" w:rsidRPr="0012059F">
        <w:rPr>
          <w:rFonts w:ascii="Times New Roman" w:hAnsi="Times New Roman"/>
          <w:sz w:val="28"/>
          <w:szCs w:val="28"/>
        </w:rPr>
        <w:t>иатаманами</w:t>
      </w:r>
      <w:proofErr w:type="spellEnd"/>
      <w:r w:rsidR="00C916C2"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w:t>
      </w:r>
      <w:proofErr w:type="gramStart"/>
      <w:r w:rsidR="00C916C2" w:rsidRPr="0012059F">
        <w:rPr>
          <w:rFonts w:ascii="Times New Roman" w:hAnsi="Times New Roman"/>
          <w:sz w:val="28"/>
          <w:szCs w:val="28"/>
        </w:rPr>
        <w:t>и</w:t>
      </w:r>
      <w:r w:rsidR="009B6861" w:rsidRPr="0012059F">
        <w:rPr>
          <w:rFonts w:ascii="Times New Roman" w:hAnsi="Times New Roman"/>
          <w:sz w:val="28"/>
          <w:szCs w:val="28"/>
        </w:rPr>
        <w:t>(</w:t>
      </w:r>
      <w:proofErr w:type="gramEnd"/>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w:t>
      </w:r>
      <w:proofErr w:type="gramStart"/>
      <w:r w:rsidRPr="0012059F">
        <w:rPr>
          <w:rFonts w:ascii="Times New Roman" w:hAnsi="Times New Roman"/>
          <w:sz w:val="28"/>
          <w:szCs w:val="28"/>
        </w:rPr>
        <w:t>7</w:t>
      </w:r>
      <w:proofErr w:type="gramEnd"/>
      <w:r w:rsidRPr="0012059F">
        <w:rPr>
          <w:rFonts w:ascii="Times New Roman" w:hAnsi="Times New Roman"/>
          <w:sz w:val="28"/>
          <w:szCs w:val="28"/>
        </w:rPr>
        <w:t xml:space="preserve">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70650D">
        <w:rPr>
          <w:rFonts w:ascii="Times New Roman" w:hAnsi="Times New Roman"/>
          <w:sz w:val="28"/>
          <w:szCs w:val="28"/>
          <w:highlight w:val="yellow"/>
        </w:rPr>
        <w:t>не позднее 30 апреля года, следующего за отчетным</w:t>
      </w:r>
      <w:r w:rsidRPr="0012059F">
        <w:rPr>
          <w:rFonts w:ascii="Times New Roman" w:hAnsi="Times New Roman"/>
          <w:sz w:val="28"/>
          <w:szCs w:val="28"/>
        </w:rPr>
        <w:t xml:space="preserve"> (государственные служащие, </w:t>
      </w:r>
      <w:r w:rsidR="00655BC1" w:rsidRPr="0070650D">
        <w:rPr>
          <w:rFonts w:ascii="Times New Roman" w:hAnsi="Times New Roman"/>
          <w:sz w:val="28"/>
          <w:szCs w:val="28"/>
          <w:highlight w:val="yellow"/>
        </w:rPr>
        <w:t>муниципальные служащие,</w:t>
      </w:r>
      <w:r w:rsidR="00655BC1" w:rsidRPr="0012059F">
        <w:rPr>
          <w:rFonts w:ascii="Times New Roman" w:hAnsi="Times New Roman"/>
          <w:sz w:val="28"/>
          <w:szCs w:val="28"/>
        </w:rPr>
        <w:t xml:space="preserve">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Российской </w:t>
      </w:r>
      <w:proofErr w:type="spellStart"/>
      <w:r w:rsidR="00346F3F" w:rsidRPr="0012059F">
        <w:rPr>
          <w:rFonts w:ascii="Times New Roman" w:hAnsi="Times New Roman"/>
          <w:sz w:val="28"/>
          <w:szCs w:val="28"/>
        </w:rPr>
        <w:t>Федерации</w:t>
      </w:r>
      <w:proofErr w:type="gramStart"/>
      <w:r w:rsidR="00346F3F" w:rsidRPr="0012059F">
        <w:rPr>
          <w:rFonts w:ascii="Times New Roman" w:hAnsi="Times New Roman"/>
          <w:sz w:val="28"/>
          <w:szCs w:val="28"/>
        </w:rPr>
        <w:t>,</w:t>
      </w:r>
      <w:r w:rsidR="00734380" w:rsidRPr="0012059F">
        <w:rPr>
          <w:rFonts w:ascii="Times New Roman" w:hAnsi="Times New Roman"/>
          <w:sz w:val="28"/>
          <w:szCs w:val="28"/>
        </w:rPr>
        <w:t>и</w:t>
      </w:r>
      <w:proofErr w:type="spellEnd"/>
      <w:proofErr w:type="gramEnd"/>
      <w:r w:rsidR="00734380" w:rsidRPr="0012059F">
        <w:rPr>
          <w:rFonts w:ascii="Times New Roman" w:hAnsi="Times New Roman"/>
          <w:sz w:val="28"/>
          <w:szCs w:val="28"/>
        </w:rPr>
        <w:t xml:space="preserve">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xml:space="preserve">. В нерабочий день </w:t>
      </w:r>
      <w:proofErr w:type="spellStart"/>
      <w:r w:rsidR="0003389D" w:rsidRPr="0012059F">
        <w:rPr>
          <w:rFonts w:ascii="Times New Roman" w:hAnsi="Times New Roman"/>
          <w:sz w:val="28"/>
          <w:szCs w:val="28"/>
        </w:rPr>
        <w:t>сведениянаправляются</w:t>
      </w:r>
      <w:proofErr w:type="spellEnd"/>
      <w:r w:rsidR="0003389D" w:rsidRPr="0012059F">
        <w:rPr>
          <w:rFonts w:ascii="Times New Roman" w:hAnsi="Times New Roman"/>
          <w:sz w:val="28"/>
          <w:szCs w:val="28"/>
        </w:rPr>
        <w:t xml:space="preserve">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proofErr w:type="gramStart"/>
      <w:r w:rsidRPr="0012059F">
        <w:rPr>
          <w:rFonts w:ascii="Times New Roman" w:hAnsi="Times New Roman"/>
          <w:sz w:val="28"/>
          <w:szCs w:val="28"/>
        </w:rPr>
        <w:t>)с</w:t>
      </w:r>
      <w:proofErr w:type="gramEnd"/>
      <w:r w:rsidRPr="0012059F">
        <w:rPr>
          <w:rFonts w:ascii="Times New Roman" w:hAnsi="Times New Roman"/>
          <w:sz w:val="28"/>
          <w:szCs w:val="28"/>
        </w:rPr>
        <w:t>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xml:space="preserve">, а </w:t>
      </w:r>
      <w:proofErr w:type="spellStart"/>
      <w:r w:rsidR="001F43C6" w:rsidRPr="0012059F">
        <w:rPr>
          <w:rFonts w:ascii="Times New Roman" w:hAnsi="Times New Roman"/>
          <w:sz w:val="28"/>
          <w:szCs w:val="28"/>
        </w:rPr>
        <w:t>такжесведения</w:t>
      </w:r>
      <w:proofErr w:type="spellEnd"/>
      <w:r w:rsidR="001F43C6" w:rsidRPr="0012059F">
        <w:rPr>
          <w:rFonts w:ascii="Times New Roman" w:hAnsi="Times New Roman"/>
          <w:sz w:val="28"/>
          <w:szCs w:val="28"/>
        </w:rPr>
        <w:t xml:space="preserve">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w:t>
      </w:r>
      <w:proofErr w:type="gramStart"/>
      <w:r w:rsidR="001F43C6" w:rsidRPr="0012059F">
        <w:rPr>
          <w:rFonts w:ascii="Times New Roman" w:hAnsi="Times New Roman"/>
          <w:sz w:val="28"/>
          <w:szCs w:val="28"/>
        </w:rPr>
        <w:t>результате</w:t>
      </w:r>
      <w:proofErr w:type="gramEnd"/>
      <w:r w:rsidR="001F43C6" w:rsidRPr="0012059F">
        <w:rPr>
          <w:rFonts w:ascii="Times New Roman" w:hAnsi="Times New Roman"/>
          <w:sz w:val="28"/>
          <w:szCs w:val="28"/>
        </w:rPr>
        <w:t xml:space="preserve">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proofErr w:type="gramStart"/>
      <w:r w:rsidRPr="0012059F">
        <w:rPr>
          <w:rFonts w:ascii="Times New Roman" w:hAnsi="Times New Roman"/>
          <w:sz w:val="28"/>
          <w:szCs w:val="28"/>
        </w:rPr>
        <w:t>)с</w:t>
      </w:r>
      <w:proofErr w:type="gramEnd"/>
      <w:r w:rsidRPr="0012059F">
        <w:rPr>
          <w:rFonts w:ascii="Times New Roman" w:hAnsi="Times New Roman"/>
          <w:sz w:val="28"/>
          <w:szCs w:val="28"/>
        </w:rPr>
        <w:t>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proofErr w:type="spellStart"/>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w:t>
      </w:r>
      <w:proofErr w:type="spellEnd"/>
      <w:r w:rsidR="00980A5D" w:rsidRPr="0012059F">
        <w:rPr>
          <w:rFonts w:ascii="Times New Roman" w:hAnsi="Times New Roman"/>
          <w:sz w:val="28"/>
          <w:szCs w:val="28"/>
        </w:rPr>
        <w:t xml:space="preserve">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 правах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 xml:space="preserve">ию на 31декабря </w:t>
      </w:r>
      <w:proofErr w:type="spellStart"/>
      <w:r w:rsidR="00DF784F" w:rsidRPr="0012059F">
        <w:rPr>
          <w:rFonts w:ascii="Times New Roman" w:hAnsi="Times New Roman"/>
          <w:sz w:val="28"/>
          <w:szCs w:val="28"/>
        </w:rPr>
        <w:t>отчетногогода</w:t>
      </w:r>
      <w:proofErr w:type="spellEnd"/>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представленные в период декларационной кампании служащим (работником), уволившимся до размещения таких </w:t>
      </w:r>
      <w:proofErr w:type="spellStart"/>
      <w:r w:rsidRPr="0012059F">
        <w:rPr>
          <w:rFonts w:ascii="Times New Roman" w:hAnsi="Times New Roman"/>
          <w:sz w:val="28"/>
          <w:szCs w:val="28"/>
        </w:rPr>
        <w:t>сведений</w:t>
      </w:r>
      <w:proofErr w:type="gramStart"/>
      <w:r w:rsidR="00BF49FC" w:rsidRPr="0012059F">
        <w:rPr>
          <w:rFonts w:ascii="Times New Roman" w:hAnsi="Times New Roman"/>
          <w:sz w:val="28"/>
          <w:szCs w:val="28"/>
        </w:rPr>
        <w:t>,н</w:t>
      </w:r>
      <w:proofErr w:type="gramEnd"/>
      <w:r w:rsidR="00BF49FC" w:rsidRPr="0012059F">
        <w:rPr>
          <w:rFonts w:ascii="Times New Roman" w:hAnsi="Times New Roman"/>
          <w:sz w:val="28"/>
          <w:szCs w:val="28"/>
        </w:rPr>
        <w:t>е</w:t>
      </w:r>
      <w:proofErr w:type="spellEnd"/>
      <w:r w:rsidR="00BF49FC" w:rsidRPr="0012059F">
        <w:rPr>
          <w:rFonts w:ascii="Times New Roman" w:hAnsi="Times New Roman"/>
          <w:sz w:val="28"/>
          <w:szCs w:val="28"/>
        </w:rPr>
        <w:t xml:space="preserve">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70650D" w:rsidRDefault="00096ED3" w:rsidP="00DF784F">
      <w:pPr>
        <w:pStyle w:val="aa"/>
        <w:numPr>
          <w:ilvl w:val="0"/>
          <w:numId w:val="1"/>
        </w:numPr>
        <w:tabs>
          <w:tab w:val="left" w:pos="567"/>
          <w:tab w:val="left" w:pos="1134"/>
        </w:tabs>
        <w:ind w:left="0" w:firstLine="567"/>
        <w:rPr>
          <w:rFonts w:ascii="Times New Roman" w:hAnsi="Times New Roman"/>
          <w:sz w:val="28"/>
          <w:szCs w:val="28"/>
          <w:highlight w:val="yellow"/>
        </w:rPr>
      </w:pPr>
      <w:r w:rsidRPr="0070650D">
        <w:rPr>
          <w:rFonts w:ascii="Times New Roman" w:hAnsi="Times New Roman"/>
          <w:sz w:val="28"/>
          <w:szCs w:val="28"/>
          <w:highlight w:val="yellow"/>
        </w:rPr>
        <w:t>В случае</w:t>
      </w:r>
      <w:r w:rsidR="00F168FD" w:rsidRPr="0070650D">
        <w:rPr>
          <w:rFonts w:ascii="Times New Roman" w:hAnsi="Times New Roman"/>
          <w:sz w:val="28"/>
          <w:szCs w:val="28"/>
          <w:highlight w:val="yellow"/>
        </w:rPr>
        <w:t xml:space="preserve"> замещения</w:t>
      </w:r>
      <w:r w:rsidRPr="0070650D">
        <w:rPr>
          <w:rFonts w:ascii="Times New Roman" w:hAnsi="Times New Roman"/>
          <w:sz w:val="28"/>
          <w:szCs w:val="28"/>
          <w:highlight w:val="yellow"/>
        </w:rPr>
        <w:t xml:space="preserve"> работником</w:t>
      </w:r>
      <w:r w:rsidR="008D38F8" w:rsidRPr="0070650D">
        <w:rPr>
          <w:rFonts w:ascii="Times New Roman" w:hAnsi="Times New Roman"/>
          <w:sz w:val="28"/>
          <w:szCs w:val="28"/>
          <w:highlight w:val="yellow"/>
        </w:rPr>
        <w:t xml:space="preserve"> нескольких </w:t>
      </w:r>
      <w:r w:rsidRPr="0070650D">
        <w:rPr>
          <w:rFonts w:ascii="Times New Roman" w:hAnsi="Times New Roman"/>
          <w:sz w:val="28"/>
          <w:szCs w:val="28"/>
          <w:highlight w:val="yellow"/>
        </w:rPr>
        <w:t>должностей</w:t>
      </w:r>
      <w:r w:rsidR="008D38F8" w:rsidRPr="0070650D">
        <w:rPr>
          <w:rFonts w:ascii="Times New Roman" w:hAnsi="Times New Roman"/>
          <w:sz w:val="28"/>
          <w:szCs w:val="28"/>
          <w:highlight w:val="yellow"/>
        </w:rPr>
        <w:t xml:space="preserve"> в одной организации</w:t>
      </w:r>
      <w:r w:rsidR="00F168FD" w:rsidRPr="0070650D">
        <w:rPr>
          <w:rFonts w:ascii="Times New Roman" w:hAnsi="Times New Roman"/>
          <w:sz w:val="28"/>
          <w:szCs w:val="28"/>
          <w:highlight w:val="yellow"/>
        </w:rPr>
        <w:t xml:space="preserve"> (внутреннее совместительство</w:t>
      </w:r>
      <w:r w:rsidR="00105EFF" w:rsidRPr="0070650D">
        <w:rPr>
          <w:rFonts w:ascii="Times New Roman" w:hAnsi="Times New Roman"/>
          <w:sz w:val="28"/>
          <w:szCs w:val="28"/>
          <w:highlight w:val="yellow"/>
        </w:rPr>
        <w:t xml:space="preserve">, т.е. </w:t>
      </w:r>
      <w:r w:rsidR="00F168FD" w:rsidRPr="0070650D">
        <w:rPr>
          <w:rFonts w:ascii="Times New Roman" w:hAnsi="Times New Roman"/>
          <w:sz w:val="28"/>
          <w:szCs w:val="28"/>
          <w:highlight w:val="yellow"/>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0650D">
        <w:rPr>
          <w:rFonts w:ascii="Times New Roman" w:hAnsi="Times New Roman"/>
          <w:sz w:val="28"/>
          <w:szCs w:val="28"/>
          <w:highlight w:val="yellow"/>
        </w:rPr>
        <w:t>заполняется одна</w:t>
      </w:r>
      <w:r w:rsidR="00F168FD" w:rsidRPr="0070650D">
        <w:rPr>
          <w:rFonts w:ascii="Times New Roman" w:hAnsi="Times New Roman"/>
          <w:sz w:val="28"/>
          <w:szCs w:val="28"/>
          <w:highlight w:val="yellow"/>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proofErr w:type="gramStart"/>
      <w:r w:rsidRPr="0012059F">
        <w:rPr>
          <w:rFonts w:ascii="Times New Roman" w:hAnsi="Times New Roman"/>
          <w:sz w:val="28"/>
          <w:szCs w:val="28"/>
        </w:rPr>
        <w:t>)р</w:t>
      </w:r>
      <w:proofErr w:type="gramEnd"/>
      <w:r w:rsidRPr="0012059F">
        <w:rPr>
          <w:rFonts w:ascii="Times New Roman" w:hAnsi="Times New Roman"/>
          <w:sz w:val="28"/>
          <w:szCs w:val="28"/>
        </w:rPr>
        <w:t xml:space="preserve">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proofErr w:type="gramStart"/>
      <w:r w:rsidR="006D784E" w:rsidRPr="0012059F">
        <w:rPr>
          <w:rFonts w:ascii="Times New Roman" w:hAnsi="Times New Roman"/>
          <w:sz w:val="28"/>
          <w:szCs w:val="28"/>
        </w:rPr>
        <w:t>,</w:t>
      </w:r>
      <w:r w:rsidRPr="0012059F">
        <w:rPr>
          <w:rFonts w:ascii="Times New Roman" w:hAnsi="Times New Roman"/>
          <w:sz w:val="28"/>
          <w:szCs w:val="28"/>
        </w:rPr>
        <w:t>е</w:t>
      </w:r>
      <w:proofErr w:type="gramEnd"/>
      <w:r w:rsidRPr="0012059F">
        <w:rPr>
          <w:rFonts w:ascii="Times New Roman" w:hAnsi="Times New Roman"/>
          <w:sz w:val="28"/>
          <w:szCs w:val="28"/>
        </w:rPr>
        <w:t>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xml:space="preserve">, а </w:t>
      </w:r>
      <w:proofErr w:type="spellStart"/>
      <w:r w:rsidR="00DC0152" w:rsidRPr="0012059F">
        <w:rPr>
          <w:rFonts w:ascii="Times New Roman" w:hAnsi="Times New Roman"/>
          <w:sz w:val="28"/>
          <w:szCs w:val="28"/>
        </w:rPr>
        <w:t>именно</w:t>
      </w:r>
      <w:r w:rsidR="00A40B1C" w:rsidRPr="0012059F">
        <w:rPr>
          <w:rFonts w:ascii="Times New Roman" w:hAnsi="Times New Roman"/>
          <w:sz w:val="28"/>
          <w:szCs w:val="28"/>
        </w:rPr>
        <w:t>включительно</w:t>
      </w:r>
      <w:proofErr w:type="spellEnd"/>
      <w:r w:rsidR="00A40B1C" w:rsidRPr="0012059F">
        <w:rPr>
          <w:rFonts w:ascii="Times New Roman" w:hAnsi="Times New Roman"/>
          <w:sz w:val="28"/>
          <w:szCs w:val="28"/>
        </w:rPr>
        <w:t xml:space="preserve">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урегулированию конфликта интересов, утвержденного Указом Президента Российской </w:t>
      </w:r>
      <w:proofErr w:type="spellStart"/>
      <w:r w:rsidRPr="0012059F">
        <w:rPr>
          <w:rFonts w:ascii="Times New Roman" w:hAnsi="Times New Roman"/>
          <w:sz w:val="28"/>
          <w:szCs w:val="28"/>
        </w:rPr>
        <w:t>Федерацииот</w:t>
      </w:r>
      <w:proofErr w:type="spellEnd"/>
      <w:r w:rsidRPr="0012059F">
        <w:rPr>
          <w:rFonts w:ascii="Times New Roman" w:hAnsi="Times New Roman"/>
          <w:sz w:val="28"/>
          <w:szCs w:val="28"/>
        </w:rPr>
        <w:t>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w:t>
      </w:r>
      <w:proofErr w:type="gramEnd"/>
      <w:r w:rsidR="006C242E" w:rsidRPr="0012059F">
        <w:rPr>
          <w:rFonts w:ascii="Times New Roman" w:hAnsi="Times New Roman"/>
          <w:sz w:val="28"/>
          <w:szCs w:val="28"/>
        </w:rPr>
        <w:t xml:space="preserve">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proofErr w:type="gramStart"/>
            <w:r w:rsidRPr="0012059F">
              <w:rPr>
                <w:rFonts w:ascii="Times New Roman" w:hAnsi="Times New Roman"/>
                <w:sz w:val="28"/>
                <w:szCs w:val="28"/>
              </w:rPr>
              <w:t>)и</w:t>
            </w:r>
            <w:proofErr w:type="gramEnd"/>
            <w:r w:rsidRPr="0012059F">
              <w:rPr>
                <w:rFonts w:ascii="Times New Roman" w:hAnsi="Times New Roman"/>
                <w:sz w:val="28"/>
                <w:szCs w:val="28"/>
              </w:rPr>
              <w:t xml:space="preserve">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proofErr w:type="spellStart"/>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w:t>
      </w:r>
      <w:proofErr w:type="spellEnd"/>
      <w:r w:rsidR="00096ED3" w:rsidRPr="0012059F">
        <w:rPr>
          <w:rFonts w:ascii="Times New Roman" w:hAnsi="Times New Roman"/>
          <w:sz w:val="28"/>
          <w:szCs w:val="28"/>
        </w:rPr>
        <w:t xml:space="preserve">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70650D" w:rsidRDefault="00481001" w:rsidP="008D4EB7">
      <w:pPr>
        <w:pStyle w:val="aa"/>
        <w:numPr>
          <w:ilvl w:val="0"/>
          <w:numId w:val="1"/>
        </w:numPr>
        <w:autoSpaceDE w:val="0"/>
        <w:autoSpaceDN w:val="0"/>
        <w:adjustRightInd w:val="0"/>
        <w:ind w:left="0" w:firstLine="567"/>
        <w:rPr>
          <w:rFonts w:ascii="Times New Roman" w:hAnsi="Times New Roman"/>
          <w:sz w:val="28"/>
          <w:szCs w:val="28"/>
          <w:highlight w:val="yellow"/>
        </w:rPr>
      </w:pPr>
      <w:r w:rsidRPr="0070650D">
        <w:rPr>
          <w:rFonts w:ascii="Times New Roman" w:hAnsi="Times New Roman"/>
          <w:sz w:val="28"/>
          <w:szCs w:val="28"/>
          <w:highlight w:val="yellow"/>
        </w:rPr>
        <w:t xml:space="preserve">СПО </w:t>
      </w:r>
      <w:r w:rsidR="00477400" w:rsidRPr="0070650D">
        <w:rPr>
          <w:rFonts w:ascii="Times New Roman" w:hAnsi="Times New Roman"/>
          <w:sz w:val="28"/>
          <w:szCs w:val="28"/>
          <w:highlight w:val="yellow"/>
        </w:rPr>
        <w:t>"</w:t>
      </w:r>
      <w:r w:rsidRPr="0070650D">
        <w:rPr>
          <w:rFonts w:ascii="Times New Roman" w:hAnsi="Times New Roman"/>
          <w:sz w:val="28"/>
          <w:szCs w:val="28"/>
          <w:highlight w:val="yellow"/>
        </w:rPr>
        <w:t>Справки БК</w:t>
      </w:r>
      <w:r w:rsidR="00477400" w:rsidRPr="0070650D">
        <w:rPr>
          <w:rFonts w:ascii="Times New Roman" w:hAnsi="Times New Roman"/>
          <w:sz w:val="28"/>
          <w:szCs w:val="28"/>
          <w:highlight w:val="yellow"/>
        </w:rPr>
        <w:t>"</w:t>
      </w:r>
      <w:r w:rsidRPr="0070650D">
        <w:rPr>
          <w:rFonts w:ascii="Times New Roman" w:hAnsi="Times New Roman"/>
          <w:sz w:val="28"/>
          <w:szCs w:val="28"/>
          <w:highlight w:val="yellow"/>
        </w:rPr>
        <w:t xml:space="preserve"> размещено на официальном сайте Президента Российской Федерации </w:t>
      </w:r>
      <w:r w:rsidR="0052547E" w:rsidRPr="0070650D">
        <w:rPr>
          <w:rFonts w:ascii="Times New Roman" w:hAnsi="Times New Roman"/>
          <w:sz w:val="28"/>
          <w:szCs w:val="28"/>
          <w:highlight w:val="yellow"/>
        </w:rPr>
        <w:t>(</w:t>
      </w:r>
      <w:hyperlink r:id="rId16" w:history="1">
        <w:r w:rsidRPr="0070650D">
          <w:rPr>
            <w:rStyle w:val="af8"/>
            <w:rFonts w:ascii="Times New Roman" w:hAnsi="Times New Roman"/>
            <w:sz w:val="28"/>
            <w:szCs w:val="28"/>
            <w:highlight w:val="yellow"/>
          </w:rPr>
          <w:t>http://www.kremlin.ru/structure/additional/12</w:t>
        </w:r>
      </w:hyperlink>
      <w:r w:rsidR="008D4EB7" w:rsidRPr="0070650D">
        <w:rPr>
          <w:rFonts w:ascii="Times New Roman" w:hAnsi="Times New Roman"/>
          <w:sz w:val="28"/>
          <w:szCs w:val="28"/>
          <w:highlight w:val="yellow"/>
        </w:rPr>
        <w:t xml:space="preserve">), ссылка на который </w:t>
      </w:r>
      <w:r w:rsidR="0052547E" w:rsidRPr="0070650D">
        <w:rPr>
          <w:rFonts w:ascii="Times New Roman" w:hAnsi="Times New Roman"/>
          <w:sz w:val="28"/>
          <w:szCs w:val="28"/>
          <w:highlight w:val="yellow"/>
        </w:rPr>
        <w:t>также размещена на</w:t>
      </w:r>
      <w:r w:rsidRPr="0070650D">
        <w:rPr>
          <w:rFonts w:ascii="Times New Roman" w:hAnsi="Times New Roman"/>
          <w:sz w:val="28"/>
          <w:szCs w:val="28"/>
          <w:highlight w:val="yellow"/>
        </w:rPr>
        <w:t xml:space="preserve"> официальном сайте федеральной государственной информационной системы </w:t>
      </w:r>
      <w:r w:rsidR="00477400" w:rsidRPr="0070650D">
        <w:rPr>
          <w:rFonts w:ascii="Times New Roman" w:hAnsi="Times New Roman"/>
          <w:sz w:val="28"/>
          <w:szCs w:val="28"/>
          <w:highlight w:val="yellow"/>
        </w:rPr>
        <w:t>"</w:t>
      </w:r>
      <w:r w:rsidRPr="0070650D">
        <w:rPr>
          <w:rFonts w:ascii="Times New Roman" w:hAnsi="Times New Roman"/>
          <w:sz w:val="28"/>
          <w:szCs w:val="28"/>
          <w:highlight w:val="yellow"/>
        </w:rPr>
        <w:t>Единая информационная система управления кадровым составом государственной гражданской службы Российской Федерации</w:t>
      </w:r>
      <w:r w:rsidR="00477400" w:rsidRPr="0070650D">
        <w:rPr>
          <w:rFonts w:ascii="Times New Roman" w:hAnsi="Times New Roman"/>
          <w:sz w:val="28"/>
          <w:szCs w:val="28"/>
          <w:highlight w:val="yellow"/>
        </w:rPr>
        <w:t>"</w:t>
      </w:r>
      <w:r w:rsidR="0052547E" w:rsidRPr="0070650D">
        <w:rPr>
          <w:rFonts w:ascii="Times New Roman" w:hAnsi="Times New Roman"/>
          <w:sz w:val="28"/>
          <w:szCs w:val="28"/>
          <w:highlight w:val="yellow"/>
        </w:rPr>
        <w:t>(</w:t>
      </w:r>
      <w:hyperlink r:id="rId17" w:history="1">
        <w:r w:rsidR="00D434AC" w:rsidRPr="0070650D">
          <w:rPr>
            <w:rStyle w:val="af8"/>
            <w:rFonts w:ascii="Times New Roman" w:hAnsi="Times New Roman"/>
            <w:sz w:val="28"/>
            <w:szCs w:val="28"/>
            <w:highlight w:val="yellow"/>
          </w:rPr>
          <w:t>https://gossluzhba.gov.ru/anticorruption/spravki_bk</w:t>
        </w:r>
      </w:hyperlink>
      <w:r w:rsidR="00024609" w:rsidRPr="0070650D">
        <w:rPr>
          <w:rFonts w:ascii="Times New Roman" w:hAnsi="Times New Roman"/>
          <w:sz w:val="28"/>
          <w:szCs w:val="28"/>
          <w:highlight w:val="yellow"/>
        </w:rPr>
        <w:t>).</w:t>
      </w:r>
    </w:p>
    <w:p w:rsidR="00835701" w:rsidRPr="0070650D"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70650D">
        <w:rPr>
          <w:rFonts w:ascii="Times New Roman" w:hAnsi="Times New Roman"/>
          <w:sz w:val="28"/>
          <w:szCs w:val="28"/>
          <w:highlight w:val="yellow"/>
        </w:rPr>
        <w:t xml:space="preserve">личной подписью заверяется только последний лист </w:t>
      </w:r>
      <w:proofErr w:type="spellStart"/>
      <w:r w:rsidRPr="0070650D">
        <w:rPr>
          <w:rFonts w:ascii="Times New Roman" w:hAnsi="Times New Roman"/>
          <w:sz w:val="28"/>
          <w:szCs w:val="28"/>
          <w:highlight w:val="yellow"/>
        </w:rPr>
        <w:t>справки</w:t>
      </w:r>
      <w:proofErr w:type="gramStart"/>
      <w:r w:rsidRPr="0012059F">
        <w:rPr>
          <w:rFonts w:ascii="Times New Roman" w:hAnsi="Times New Roman"/>
          <w:sz w:val="28"/>
          <w:szCs w:val="28"/>
        </w:rPr>
        <w:t>.</w:t>
      </w:r>
      <w:r w:rsidR="001F43C6" w:rsidRPr="0012059F">
        <w:rPr>
          <w:rFonts w:ascii="Times New Roman" w:hAnsi="Times New Roman"/>
          <w:sz w:val="28"/>
          <w:szCs w:val="28"/>
        </w:rPr>
        <w:t>Н</w:t>
      </w:r>
      <w:proofErr w:type="gramEnd"/>
      <w:r w:rsidR="001F43C6" w:rsidRPr="0012059F">
        <w:rPr>
          <w:rFonts w:ascii="Times New Roman" w:hAnsi="Times New Roman"/>
          <w:sz w:val="28"/>
          <w:szCs w:val="28"/>
        </w:rPr>
        <w:t>аличие</w:t>
      </w:r>
      <w:proofErr w:type="spellEnd"/>
      <w:r w:rsidR="001F43C6" w:rsidRPr="0012059F">
        <w:rPr>
          <w:rFonts w:ascii="Times New Roman" w:hAnsi="Times New Roman"/>
          <w:sz w:val="28"/>
          <w:szCs w:val="28"/>
        </w:rPr>
        <w:t xml:space="preserve"> подписи на каждом листе (в пустой части страницы) не является нарушением.</w:t>
      </w:r>
      <w:r w:rsidR="0070650D">
        <w:rPr>
          <w:rFonts w:ascii="Times New Roman" w:hAnsi="Times New Roman"/>
          <w:sz w:val="28"/>
          <w:szCs w:val="28"/>
        </w:rPr>
        <w:t xml:space="preserve"> </w:t>
      </w:r>
      <w:r w:rsidR="005D7DE0" w:rsidRPr="0070650D">
        <w:rPr>
          <w:rFonts w:ascii="Times New Roman" w:hAnsi="Times New Roman"/>
          <w:sz w:val="28"/>
          <w:szCs w:val="28"/>
          <w:highlight w:val="yellow"/>
        </w:rPr>
        <w:t>Лицу, представляющему справки, рекомендуется распечатать и подписать справки</w:t>
      </w:r>
      <w:r w:rsidR="005D7DE0" w:rsidRPr="0012059F">
        <w:rPr>
          <w:rFonts w:ascii="Times New Roman" w:hAnsi="Times New Roman"/>
          <w:sz w:val="28"/>
          <w:szCs w:val="28"/>
        </w:rPr>
        <w:t xml:space="preserve"> </w:t>
      </w:r>
      <w:r w:rsidR="005D7DE0" w:rsidRPr="0070650D">
        <w:rPr>
          <w:rFonts w:ascii="Times New Roman" w:hAnsi="Times New Roman"/>
          <w:sz w:val="28"/>
          <w:szCs w:val="28"/>
          <w:highlight w:val="yellow"/>
        </w:rPr>
        <w:t>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proofErr w:type="spellStart"/>
      <w:r w:rsidR="00C8102A" w:rsidRPr="0012059F">
        <w:rPr>
          <w:rFonts w:ascii="Times New Roman" w:hAnsi="Times New Roman"/>
          <w:sz w:val="28"/>
          <w:szCs w:val="28"/>
        </w:rPr>
        <w:t>СПО</w:t>
      </w:r>
      <w:proofErr w:type="gramStart"/>
      <w:r w:rsidR="00477400" w:rsidRPr="0012059F">
        <w:rPr>
          <w:rFonts w:ascii="Times New Roman" w:hAnsi="Times New Roman"/>
          <w:sz w:val="28"/>
          <w:szCs w:val="28"/>
        </w:rPr>
        <w:t>"</w:t>
      </w:r>
      <w:r w:rsidRPr="0012059F">
        <w:rPr>
          <w:rFonts w:ascii="Times New Roman" w:hAnsi="Times New Roman"/>
          <w:sz w:val="28"/>
          <w:szCs w:val="28"/>
        </w:rPr>
        <w:t>С</w:t>
      </w:r>
      <w:proofErr w:type="gramEnd"/>
      <w:r w:rsidRPr="0012059F">
        <w:rPr>
          <w:rFonts w:ascii="Times New Roman" w:hAnsi="Times New Roman"/>
          <w:sz w:val="28"/>
          <w:szCs w:val="28"/>
        </w:rPr>
        <w:t>правки</w:t>
      </w:r>
      <w:proofErr w:type="spellEnd"/>
      <w:r w:rsidRPr="0012059F">
        <w:rPr>
          <w:rFonts w:ascii="Times New Roman" w:hAnsi="Times New Roman"/>
          <w:sz w:val="28"/>
          <w:szCs w:val="28"/>
        </w:rPr>
        <w:t xml:space="preserve">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w:t>
      </w:r>
      <w:r w:rsidRPr="0070650D">
        <w:rPr>
          <w:rFonts w:ascii="Times New Roman" w:hAnsi="Times New Roman"/>
          <w:sz w:val="28"/>
          <w:szCs w:val="28"/>
          <w:highlight w:val="yellow"/>
        </w:rPr>
        <w:t>фамилия, имя и отчество</w:t>
      </w:r>
      <w:r w:rsidR="00F43A09" w:rsidRPr="0070650D">
        <w:rPr>
          <w:rFonts w:ascii="Times New Roman" w:hAnsi="Times New Roman"/>
          <w:sz w:val="28"/>
          <w:szCs w:val="28"/>
          <w:highlight w:val="yellow"/>
        </w:rPr>
        <w:t xml:space="preserve"> (при наличии)</w:t>
      </w:r>
      <w:r w:rsidRPr="0070650D">
        <w:rPr>
          <w:rFonts w:ascii="Times New Roman" w:hAnsi="Times New Roman"/>
          <w:sz w:val="28"/>
          <w:szCs w:val="28"/>
          <w:highlight w:val="yellow"/>
        </w:rPr>
        <w:t xml:space="preserve"> гражданина, служащего (работника), представляющего </w:t>
      </w:r>
      <w:proofErr w:type="spellStart"/>
      <w:r w:rsidRPr="0070650D">
        <w:rPr>
          <w:rFonts w:ascii="Times New Roman" w:hAnsi="Times New Roman"/>
          <w:sz w:val="28"/>
          <w:szCs w:val="28"/>
          <w:highlight w:val="yellow"/>
        </w:rPr>
        <w:t>сведения</w:t>
      </w:r>
      <w:proofErr w:type="gramStart"/>
      <w:r w:rsidRPr="0070650D">
        <w:rPr>
          <w:rFonts w:ascii="Times New Roman" w:hAnsi="Times New Roman"/>
          <w:sz w:val="28"/>
          <w:szCs w:val="28"/>
          <w:highlight w:val="yellow"/>
        </w:rPr>
        <w:t>,</w:t>
      </w:r>
      <w:r w:rsidR="00D8047D" w:rsidRPr="0070650D">
        <w:rPr>
          <w:rFonts w:ascii="Times New Roman" w:hAnsi="Times New Roman" w:cs="Courier New"/>
          <w:sz w:val="28"/>
          <w:szCs w:val="28"/>
          <w:highlight w:val="yellow"/>
        </w:rPr>
        <w:t>е</w:t>
      </w:r>
      <w:proofErr w:type="gramEnd"/>
      <w:r w:rsidR="00D8047D" w:rsidRPr="0070650D">
        <w:rPr>
          <w:rFonts w:ascii="Times New Roman" w:hAnsi="Times New Roman" w:cs="Courier New"/>
          <w:sz w:val="28"/>
          <w:szCs w:val="28"/>
          <w:highlight w:val="yellow"/>
        </w:rPr>
        <w:t>го</w:t>
      </w:r>
      <w:proofErr w:type="spellEnd"/>
      <w:r w:rsidR="00D8047D" w:rsidRPr="0070650D">
        <w:rPr>
          <w:rFonts w:ascii="Times New Roman" w:hAnsi="Times New Roman" w:cs="Courier New"/>
          <w:sz w:val="28"/>
          <w:szCs w:val="28"/>
          <w:highlight w:val="yellow"/>
        </w:rPr>
        <w:t xml:space="preserve"> супруги и несовершеннолетнего </w:t>
      </w:r>
      <w:proofErr w:type="spellStart"/>
      <w:r w:rsidR="00D8047D" w:rsidRPr="0070650D">
        <w:rPr>
          <w:rFonts w:ascii="Times New Roman" w:hAnsi="Times New Roman" w:cs="Courier New"/>
          <w:sz w:val="28"/>
          <w:szCs w:val="28"/>
          <w:highlight w:val="yellow"/>
        </w:rPr>
        <w:t>ребенка</w:t>
      </w:r>
      <w:r w:rsidRPr="0070650D">
        <w:rPr>
          <w:rFonts w:ascii="Times New Roman" w:hAnsi="Times New Roman"/>
          <w:bCs/>
          <w:sz w:val="28"/>
          <w:szCs w:val="28"/>
          <w:highlight w:val="yellow"/>
        </w:rPr>
        <w:t>указыва</w:t>
      </w:r>
      <w:r w:rsidR="0089698D" w:rsidRPr="0070650D">
        <w:rPr>
          <w:rFonts w:ascii="Times New Roman" w:hAnsi="Times New Roman"/>
          <w:bCs/>
          <w:sz w:val="28"/>
          <w:szCs w:val="28"/>
          <w:highlight w:val="yellow"/>
        </w:rPr>
        <w:t>ю</w:t>
      </w:r>
      <w:r w:rsidRPr="0070650D">
        <w:rPr>
          <w:rFonts w:ascii="Times New Roman" w:hAnsi="Times New Roman"/>
          <w:bCs/>
          <w:sz w:val="28"/>
          <w:szCs w:val="28"/>
          <w:highlight w:val="yellow"/>
        </w:rPr>
        <w:t>тся</w:t>
      </w:r>
      <w:proofErr w:type="spellEnd"/>
      <w:r w:rsidRPr="0070650D">
        <w:rPr>
          <w:rFonts w:ascii="Times New Roman" w:hAnsi="Times New Roman"/>
          <w:bCs/>
          <w:sz w:val="28"/>
          <w:szCs w:val="28"/>
          <w:highlight w:val="yellow"/>
        </w:rPr>
        <w:t xml:space="preserve"> (в </w:t>
      </w:r>
      <w:proofErr w:type="spellStart"/>
      <w:r w:rsidRPr="0070650D">
        <w:rPr>
          <w:rFonts w:ascii="Times New Roman" w:hAnsi="Times New Roman"/>
          <w:bCs/>
          <w:sz w:val="28"/>
          <w:szCs w:val="28"/>
          <w:highlight w:val="yellow"/>
        </w:rPr>
        <w:t>именительномпадеж</w:t>
      </w:r>
      <w:r w:rsidR="00D8047D" w:rsidRPr="0070650D">
        <w:rPr>
          <w:rFonts w:ascii="Times New Roman" w:hAnsi="Times New Roman" w:cs="Courier New"/>
          <w:color w:val="1F497D"/>
          <w:sz w:val="28"/>
          <w:szCs w:val="28"/>
          <w:highlight w:val="yellow"/>
        </w:rPr>
        <w:t>е</w:t>
      </w:r>
      <w:proofErr w:type="spellEnd"/>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70650D">
        <w:rPr>
          <w:rStyle w:val="a8"/>
          <w:rFonts w:ascii="Times New Roman" w:hAnsi="Times New Roman" w:cs="Times New Roman"/>
          <w:color w:val="000000"/>
          <w:sz w:val="28"/>
          <w:szCs w:val="28"/>
          <w:highlight w:val="yellow"/>
        </w:rPr>
        <w:t>4</w:t>
      </w:r>
      <w:r w:rsidR="00980A5D" w:rsidRPr="0070650D">
        <w:rPr>
          <w:rStyle w:val="a8"/>
          <w:rFonts w:ascii="Times New Roman" w:hAnsi="Times New Roman" w:cs="Times New Roman"/>
          <w:color w:val="000000"/>
          <w:sz w:val="28"/>
          <w:szCs w:val="28"/>
          <w:highlight w:val="yellow"/>
        </w:rPr>
        <w:t>) место службы (работы) и замещаемая (занимаемая) должность указыва</w:t>
      </w:r>
      <w:r w:rsidR="0096761C" w:rsidRPr="0070650D">
        <w:rPr>
          <w:rStyle w:val="a8"/>
          <w:rFonts w:ascii="Times New Roman" w:hAnsi="Times New Roman" w:cs="Times New Roman"/>
          <w:color w:val="000000"/>
          <w:sz w:val="28"/>
          <w:szCs w:val="28"/>
          <w:highlight w:val="yellow"/>
        </w:rPr>
        <w:t>ю</w:t>
      </w:r>
      <w:r w:rsidR="00980A5D" w:rsidRPr="0070650D">
        <w:rPr>
          <w:rStyle w:val="a8"/>
          <w:rFonts w:ascii="Times New Roman" w:hAnsi="Times New Roman" w:cs="Times New Roman"/>
          <w:color w:val="000000"/>
          <w:sz w:val="28"/>
          <w:szCs w:val="28"/>
          <w:highlight w:val="yellow"/>
        </w:rPr>
        <w:t>тся в соответствии с приказом о назначении и служебным контрактом (трудовым договором)</w:t>
      </w:r>
      <w:r w:rsidR="006B73BA" w:rsidRPr="0070650D">
        <w:rPr>
          <w:rStyle w:val="a8"/>
          <w:rFonts w:ascii="Times New Roman" w:hAnsi="Times New Roman" w:cs="Times New Roman"/>
          <w:color w:val="000000"/>
          <w:sz w:val="28"/>
          <w:szCs w:val="28"/>
          <w:highlight w:val="yellow"/>
        </w:rPr>
        <w:t xml:space="preserve"> на отчетную дат</w:t>
      </w:r>
      <w:proofErr w:type="gramStart"/>
      <w:r w:rsidR="006B73BA" w:rsidRPr="0070650D">
        <w:rPr>
          <w:rStyle w:val="a8"/>
          <w:rFonts w:ascii="Times New Roman" w:hAnsi="Times New Roman" w:cs="Times New Roman"/>
          <w:color w:val="000000"/>
          <w:sz w:val="28"/>
          <w:szCs w:val="28"/>
          <w:highlight w:val="yellow"/>
        </w:rPr>
        <w:t>у(</w:t>
      </w:r>
      <w:proofErr w:type="gramEnd"/>
      <w:r w:rsidR="006B73BA" w:rsidRPr="0070650D">
        <w:rPr>
          <w:rStyle w:val="a8"/>
          <w:rFonts w:ascii="Times New Roman" w:hAnsi="Times New Roman" w:cs="Times New Roman"/>
          <w:color w:val="000000"/>
          <w:sz w:val="28"/>
          <w:szCs w:val="28"/>
          <w:highlight w:val="yellow"/>
        </w:rPr>
        <w:t>в</w:t>
      </w:r>
      <w:r w:rsidR="00980A5D" w:rsidRPr="0070650D">
        <w:rPr>
          <w:rStyle w:val="a8"/>
          <w:rFonts w:ascii="Times New Roman" w:hAnsi="Times New Roman" w:cs="Times New Roman"/>
          <w:color w:val="000000"/>
          <w:sz w:val="28"/>
          <w:szCs w:val="28"/>
          <w:highlight w:val="yellow"/>
        </w:rPr>
        <w:t xml:space="preserve"> случае, если в период </w:t>
      </w:r>
      <w:r w:rsidR="006B73BA" w:rsidRPr="0070650D">
        <w:rPr>
          <w:rStyle w:val="a8"/>
          <w:rFonts w:ascii="Times New Roman" w:hAnsi="Times New Roman" w:cs="Times New Roman"/>
          <w:color w:val="000000"/>
          <w:sz w:val="28"/>
          <w:szCs w:val="28"/>
          <w:highlight w:val="yellow"/>
        </w:rPr>
        <w:t>декларационной кампании</w:t>
      </w:r>
      <w:r w:rsidR="009F5C68" w:rsidRPr="0070650D">
        <w:rPr>
          <w:rFonts w:ascii="Times New Roman" w:hAnsi="Times New Roman"/>
          <w:sz w:val="28"/>
          <w:szCs w:val="28"/>
          <w:highlight w:val="yellow"/>
        </w:rPr>
        <w:t>(с 1 января по 1 (30) апреля года, следующего за отчетным)</w:t>
      </w:r>
      <w:r w:rsidR="00980A5D" w:rsidRPr="0070650D">
        <w:rPr>
          <w:rStyle w:val="a8"/>
          <w:rFonts w:ascii="Times New Roman" w:hAnsi="Times New Roman" w:cs="Times New Roman"/>
          <w:color w:val="000000"/>
          <w:sz w:val="28"/>
          <w:szCs w:val="28"/>
          <w:highlight w:val="yellow"/>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70650D">
        <w:rPr>
          <w:rStyle w:val="a8"/>
          <w:rFonts w:ascii="Times New Roman" w:hAnsi="Times New Roman" w:cs="Times New Roman"/>
          <w:color w:val="000000"/>
          <w:sz w:val="28"/>
          <w:szCs w:val="28"/>
          <w:highlight w:val="yellow"/>
        </w:rPr>
        <w:t>)</w:t>
      </w:r>
      <w:r w:rsidR="00980A5D" w:rsidRPr="0070650D">
        <w:rPr>
          <w:rStyle w:val="a8"/>
          <w:rFonts w:ascii="Times New Roman" w:hAnsi="Times New Roman" w:cs="Times New Roman"/>
          <w:color w:val="000000"/>
          <w:sz w:val="28"/>
          <w:szCs w:val="28"/>
          <w:highlight w:val="yellow"/>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w:t>
      </w:r>
      <w:r w:rsidRPr="0070650D">
        <w:rPr>
          <w:rStyle w:val="a8"/>
          <w:rFonts w:ascii="Times New Roman" w:hAnsi="Times New Roman" w:cs="Times New Roman"/>
          <w:sz w:val="28"/>
          <w:szCs w:val="28"/>
          <w:highlight w:val="yellow"/>
        </w:rPr>
        <w:t xml:space="preserve">сведения представляются в отношении несовершеннолетнего ребенка, то в графе </w:t>
      </w:r>
      <w:r w:rsidR="00477400" w:rsidRPr="0070650D">
        <w:rPr>
          <w:rStyle w:val="a8"/>
          <w:rFonts w:ascii="Times New Roman" w:hAnsi="Times New Roman" w:cs="Times New Roman"/>
          <w:sz w:val="28"/>
          <w:szCs w:val="28"/>
          <w:highlight w:val="yellow"/>
        </w:rPr>
        <w:t>"</w:t>
      </w:r>
      <w:r w:rsidRPr="0070650D">
        <w:rPr>
          <w:rStyle w:val="a8"/>
          <w:rFonts w:ascii="Times New Roman" w:hAnsi="Times New Roman" w:cs="Times New Roman"/>
          <w:sz w:val="28"/>
          <w:szCs w:val="28"/>
          <w:highlight w:val="yellow"/>
        </w:rPr>
        <w:t xml:space="preserve">род </w:t>
      </w:r>
      <w:r w:rsidR="00D17D70" w:rsidRPr="0070650D">
        <w:rPr>
          <w:rStyle w:val="a8"/>
          <w:rFonts w:ascii="Times New Roman" w:hAnsi="Times New Roman" w:cs="Times New Roman"/>
          <w:sz w:val="28"/>
          <w:szCs w:val="28"/>
          <w:highlight w:val="yellow"/>
        </w:rPr>
        <w:t>занятий</w:t>
      </w:r>
      <w:r w:rsidR="00477400" w:rsidRPr="0070650D">
        <w:rPr>
          <w:rStyle w:val="a8"/>
          <w:rFonts w:ascii="Times New Roman" w:hAnsi="Times New Roman" w:cs="Times New Roman"/>
          <w:sz w:val="28"/>
          <w:szCs w:val="28"/>
          <w:highlight w:val="yellow"/>
        </w:rPr>
        <w:t>"</w:t>
      </w:r>
      <w:r w:rsidR="00D17D70" w:rsidRPr="0070650D">
        <w:rPr>
          <w:rStyle w:val="a8"/>
          <w:rFonts w:ascii="Times New Roman" w:hAnsi="Times New Roman" w:cs="Times New Roman"/>
          <w:sz w:val="28"/>
          <w:szCs w:val="28"/>
          <w:highlight w:val="yellow"/>
        </w:rPr>
        <w:t xml:space="preserve"> рекомендуется </w:t>
      </w:r>
      <w:proofErr w:type="spellStart"/>
      <w:r w:rsidRPr="0070650D">
        <w:rPr>
          <w:rStyle w:val="a8"/>
          <w:rFonts w:ascii="Times New Roman" w:hAnsi="Times New Roman" w:cs="Times New Roman"/>
          <w:sz w:val="28"/>
          <w:szCs w:val="28"/>
          <w:highlight w:val="yellow"/>
        </w:rPr>
        <w:t>указыва</w:t>
      </w:r>
      <w:r w:rsidR="00D17D70" w:rsidRPr="0070650D">
        <w:rPr>
          <w:rStyle w:val="a8"/>
          <w:rFonts w:ascii="Times New Roman" w:hAnsi="Times New Roman" w:cs="Times New Roman"/>
          <w:sz w:val="28"/>
          <w:szCs w:val="28"/>
          <w:highlight w:val="yellow"/>
        </w:rPr>
        <w:t>ть</w:t>
      </w:r>
      <w:r w:rsidR="00D15D68" w:rsidRPr="0070650D">
        <w:rPr>
          <w:rStyle w:val="a8"/>
          <w:rFonts w:ascii="Times New Roman" w:hAnsi="Times New Roman" w:cs="Times New Roman"/>
          <w:sz w:val="28"/>
          <w:szCs w:val="28"/>
          <w:highlight w:val="yellow"/>
        </w:rPr>
        <w:t>образовательную</w:t>
      </w:r>
      <w:proofErr w:type="spellEnd"/>
      <w:r w:rsidR="00D15D68" w:rsidRPr="0070650D">
        <w:rPr>
          <w:rStyle w:val="a8"/>
          <w:rFonts w:ascii="Times New Roman" w:hAnsi="Times New Roman" w:cs="Times New Roman"/>
          <w:sz w:val="28"/>
          <w:szCs w:val="28"/>
          <w:highlight w:val="yellow"/>
        </w:rPr>
        <w:t xml:space="preserve"> </w:t>
      </w:r>
      <w:r w:rsidR="00B706D6" w:rsidRPr="0070650D">
        <w:rPr>
          <w:rStyle w:val="a8"/>
          <w:rFonts w:ascii="Times New Roman" w:hAnsi="Times New Roman" w:cs="Times New Roman"/>
          <w:sz w:val="28"/>
          <w:szCs w:val="28"/>
          <w:highlight w:val="yellow"/>
        </w:rPr>
        <w:t>организацию</w:t>
      </w:r>
      <w:r w:rsidRPr="0070650D">
        <w:rPr>
          <w:rStyle w:val="a8"/>
          <w:rFonts w:ascii="Times New Roman" w:hAnsi="Times New Roman" w:cs="Times New Roman"/>
          <w:sz w:val="28"/>
          <w:szCs w:val="28"/>
          <w:highlight w:val="yellow"/>
        </w:rPr>
        <w:t xml:space="preserve">, </w:t>
      </w:r>
      <w:proofErr w:type="spellStart"/>
      <w:r w:rsidR="00D15D68" w:rsidRPr="0070650D">
        <w:rPr>
          <w:rStyle w:val="a8"/>
          <w:rFonts w:ascii="Times New Roman" w:hAnsi="Times New Roman" w:cs="Times New Roman"/>
          <w:sz w:val="28"/>
          <w:szCs w:val="28"/>
          <w:highlight w:val="yellow"/>
        </w:rPr>
        <w:t>обучающимсякоторой</w:t>
      </w:r>
      <w:proofErr w:type="spellEnd"/>
      <w:r w:rsidR="00D15D68"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w:t>
      </w:r>
      <w:proofErr w:type="spellStart"/>
      <w:r w:rsidRPr="0012059F">
        <w:rPr>
          <w:rFonts w:ascii="Times New Roman" w:hAnsi="Times New Roman"/>
          <w:sz w:val="28"/>
          <w:szCs w:val="28"/>
        </w:rPr>
        <w:t>поселениявысшему</w:t>
      </w:r>
      <w:proofErr w:type="spellEnd"/>
      <w:r w:rsidRPr="0012059F">
        <w:rPr>
          <w:rFonts w:ascii="Times New Roman" w:hAnsi="Times New Roman"/>
          <w:sz w:val="28"/>
          <w:szCs w:val="28"/>
        </w:rPr>
        <w:t xml:space="preserve">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w:t>
      </w:r>
      <w:proofErr w:type="gramEnd"/>
      <w:r w:rsidRPr="0012059F">
        <w:rPr>
          <w:rFonts w:ascii="Times New Roman" w:hAnsi="Times New Roman"/>
          <w:sz w:val="28"/>
          <w:szCs w:val="28"/>
        </w:rPr>
        <w:t>,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70650D">
        <w:rPr>
          <w:rStyle w:val="a8"/>
          <w:rFonts w:ascii="Times New Roman" w:hAnsi="Times New Roman"/>
          <w:sz w:val="28"/>
          <w:szCs w:val="28"/>
          <w:highlight w:val="yellow"/>
        </w:rPr>
        <w:t>5</w:t>
      </w:r>
      <w:r w:rsidR="002A378A" w:rsidRPr="0070650D">
        <w:rPr>
          <w:rStyle w:val="a8"/>
          <w:rFonts w:ascii="Times New Roman" w:hAnsi="Times New Roman"/>
          <w:sz w:val="28"/>
          <w:szCs w:val="28"/>
          <w:highlight w:val="yellow"/>
        </w:rPr>
        <w:t>)</w:t>
      </w:r>
      <w:r w:rsidR="002A378A" w:rsidRPr="0070650D">
        <w:rPr>
          <w:rStyle w:val="a8"/>
          <w:rFonts w:ascii="Times New Roman" w:hAnsi="Times New Roman" w:cs="Times New Roman"/>
          <w:sz w:val="28"/>
          <w:szCs w:val="28"/>
          <w:highlight w:val="yellow"/>
        </w:rPr>
        <w:t xml:space="preserve"> при наличии </w:t>
      </w:r>
      <w:r w:rsidR="00344858" w:rsidRPr="0070650D">
        <w:rPr>
          <w:rStyle w:val="a8"/>
          <w:rFonts w:ascii="Times New Roman" w:hAnsi="Times New Roman" w:cs="Times New Roman"/>
          <w:sz w:val="28"/>
          <w:szCs w:val="28"/>
          <w:highlight w:val="yellow"/>
        </w:rPr>
        <w:t xml:space="preserve">на </w:t>
      </w:r>
      <w:proofErr w:type="gramStart"/>
      <w:r w:rsidR="00D15D68" w:rsidRPr="0070650D">
        <w:rPr>
          <w:rStyle w:val="a8"/>
          <w:rFonts w:ascii="Times New Roman" w:hAnsi="Times New Roman" w:cs="Times New Roman"/>
          <w:sz w:val="28"/>
          <w:szCs w:val="28"/>
          <w:highlight w:val="yellow"/>
        </w:rPr>
        <w:t>отчетную</w:t>
      </w:r>
      <w:proofErr w:type="gramEnd"/>
      <w:r w:rsidR="00D15D68" w:rsidRPr="0070650D">
        <w:rPr>
          <w:rStyle w:val="a8"/>
          <w:rFonts w:ascii="Times New Roman" w:hAnsi="Times New Roman" w:cs="Times New Roman"/>
          <w:sz w:val="28"/>
          <w:szCs w:val="28"/>
          <w:highlight w:val="yellow"/>
        </w:rPr>
        <w:t xml:space="preserve"> </w:t>
      </w:r>
      <w:proofErr w:type="spellStart"/>
      <w:r w:rsidR="00D15D68" w:rsidRPr="0070650D">
        <w:rPr>
          <w:rStyle w:val="a8"/>
          <w:rFonts w:ascii="Times New Roman" w:hAnsi="Times New Roman" w:cs="Times New Roman"/>
          <w:sz w:val="28"/>
          <w:szCs w:val="28"/>
          <w:highlight w:val="yellow"/>
        </w:rPr>
        <w:t>дату</w:t>
      </w:r>
      <w:r w:rsidR="002A378A" w:rsidRPr="0070650D">
        <w:rPr>
          <w:rStyle w:val="a8"/>
          <w:rFonts w:ascii="Times New Roman" w:hAnsi="Times New Roman" w:cs="Times New Roman"/>
          <w:sz w:val="28"/>
          <w:szCs w:val="28"/>
          <w:highlight w:val="yellow"/>
        </w:rPr>
        <w:t>нескольких</w:t>
      </w:r>
      <w:proofErr w:type="spellEnd"/>
      <w:r w:rsidR="002A378A" w:rsidRPr="0070650D">
        <w:rPr>
          <w:rStyle w:val="a8"/>
          <w:rFonts w:ascii="Times New Roman" w:hAnsi="Times New Roman" w:cs="Times New Roman"/>
          <w:sz w:val="28"/>
          <w:szCs w:val="28"/>
          <w:highlight w:val="yellow"/>
        </w:rPr>
        <w:t xml:space="preserve"> мест работы на титульном листе</w:t>
      </w:r>
      <w:r w:rsidR="00B706D6" w:rsidRPr="0070650D">
        <w:rPr>
          <w:rStyle w:val="a8"/>
          <w:rFonts w:ascii="Times New Roman" w:hAnsi="Times New Roman" w:cs="Times New Roman"/>
          <w:sz w:val="28"/>
          <w:szCs w:val="28"/>
          <w:highlight w:val="yellow"/>
        </w:rPr>
        <w:t xml:space="preserve"> </w:t>
      </w:r>
      <w:proofErr w:type="spellStart"/>
      <w:r w:rsidR="00B706D6" w:rsidRPr="0070650D">
        <w:rPr>
          <w:rStyle w:val="a8"/>
          <w:rFonts w:ascii="Times New Roman" w:hAnsi="Times New Roman" w:cs="Times New Roman"/>
          <w:sz w:val="28"/>
          <w:szCs w:val="28"/>
          <w:highlight w:val="yellow"/>
        </w:rPr>
        <w:t>справки</w:t>
      </w:r>
      <w:r w:rsidR="001F43C6" w:rsidRPr="0070650D">
        <w:rPr>
          <w:rFonts w:ascii="Times New Roman" w:hAnsi="Times New Roman"/>
          <w:sz w:val="28"/>
          <w:szCs w:val="28"/>
          <w:highlight w:val="yellow"/>
        </w:rPr>
        <w:t>обязательно</w:t>
      </w:r>
      <w:proofErr w:type="spellEnd"/>
      <w:r w:rsidR="002A378A" w:rsidRPr="0070650D">
        <w:rPr>
          <w:rStyle w:val="a8"/>
          <w:rFonts w:ascii="Times New Roman" w:hAnsi="Times New Roman" w:cs="Times New Roman"/>
          <w:sz w:val="28"/>
          <w:szCs w:val="28"/>
          <w:highlight w:val="yellow"/>
        </w:rPr>
        <w:t xml:space="preserve"> указывается основное место работы, т.е. </w:t>
      </w:r>
      <w:r w:rsidR="001F43C6" w:rsidRPr="0070650D">
        <w:rPr>
          <w:rFonts w:ascii="Times New Roman" w:hAnsi="Times New Roman" w:cs="Times New Roman"/>
          <w:sz w:val="28"/>
          <w:szCs w:val="28"/>
          <w:highlight w:val="yellow"/>
        </w:rPr>
        <w:t>организация, в которой находится трудовая книжка.</w:t>
      </w:r>
      <w:r w:rsidR="001F43C6" w:rsidRPr="0012059F">
        <w:rPr>
          <w:rFonts w:ascii="Times New Roman" w:hAnsi="Times New Roman" w:cs="Times New Roman"/>
          <w:sz w:val="28"/>
          <w:szCs w:val="28"/>
        </w:rPr>
        <w:t xml:space="preserve"> </w:t>
      </w:r>
      <w:r w:rsidR="001F43C6" w:rsidRPr="0070650D">
        <w:rPr>
          <w:rFonts w:ascii="Times New Roman" w:hAnsi="Times New Roman"/>
          <w:sz w:val="28"/>
          <w:szCs w:val="28"/>
          <w:highlight w:val="yellow"/>
        </w:rPr>
        <w:t>При этом рекомендуется указать и иные места работы</w:t>
      </w:r>
      <w:r w:rsidR="00967B64" w:rsidRPr="0070650D">
        <w:rPr>
          <w:rFonts w:ascii="Times New Roman" w:hAnsi="Times New Roman"/>
          <w:sz w:val="28"/>
          <w:szCs w:val="28"/>
          <w:highlight w:val="yellow"/>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C20AEA">
        <w:rPr>
          <w:rFonts w:ascii="Times New Roman" w:hAnsi="Times New Roman" w:cs="Times New Roman"/>
          <w:sz w:val="28"/>
          <w:szCs w:val="28"/>
          <w:highlight w:val="yellow"/>
        </w:rPr>
        <w:t>При заполнении справки лицом, замещающим муниципальную должность на непостоянной основе, указывается муниципальная должность</w:t>
      </w:r>
      <w:r w:rsidR="00F31C9B" w:rsidRPr="00C20AEA">
        <w:rPr>
          <w:rFonts w:ascii="Times New Roman" w:hAnsi="Times New Roman" w:cs="Times New Roman"/>
          <w:sz w:val="28"/>
          <w:szCs w:val="28"/>
          <w:highlight w:val="yellow"/>
        </w:rPr>
        <w:t xml:space="preserve"> и основное место работы (службы) или род занятий</w:t>
      </w:r>
      <w:r w:rsidRPr="00C20AEA">
        <w:rPr>
          <w:rFonts w:ascii="Times New Roman" w:hAnsi="Times New Roman" w:cs="Times New Roman"/>
          <w:sz w:val="28"/>
          <w:szCs w:val="28"/>
          <w:highlight w:val="yellow"/>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w:t>
      </w:r>
      <w:r w:rsidR="00980A5D" w:rsidRPr="00C20AEA">
        <w:rPr>
          <w:rStyle w:val="a8"/>
          <w:rFonts w:ascii="Times New Roman" w:hAnsi="Times New Roman" w:cs="Times New Roman"/>
          <w:color w:val="000000"/>
          <w:sz w:val="28"/>
          <w:szCs w:val="28"/>
          <w:highlight w:val="yellow"/>
        </w:rPr>
        <w:t>а</w:t>
      </w:r>
      <w:r w:rsidR="00096ED3" w:rsidRPr="00C20AEA">
        <w:rPr>
          <w:rFonts w:ascii="Times New Roman" w:hAnsi="Times New Roman" w:cs="Times New Roman"/>
          <w:bCs/>
          <w:sz w:val="28"/>
          <w:szCs w:val="28"/>
          <w:highlight w:val="yellow"/>
        </w:rPr>
        <w:t>дрес места регистрации у</w:t>
      </w:r>
      <w:r w:rsidR="00096ED3" w:rsidRPr="00C20AEA">
        <w:rPr>
          <w:rFonts w:ascii="Times New Roman" w:hAnsi="Times New Roman" w:cs="Times New Roman"/>
          <w:sz w:val="28"/>
          <w:szCs w:val="28"/>
          <w:highlight w:val="yellow"/>
        </w:rPr>
        <w:t xml:space="preserve">казывается </w:t>
      </w:r>
      <w:r w:rsidR="00980A5D" w:rsidRPr="00C20AEA">
        <w:rPr>
          <w:rStyle w:val="a8"/>
          <w:rFonts w:ascii="Times New Roman" w:hAnsi="Times New Roman" w:cs="Times New Roman"/>
          <w:sz w:val="28"/>
          <w:szCs w:val="28"/>
          <w:highlight w:val="yellow"/>
        </w:rPr>
        <w:t xml:space="preserve">по состоянию на дату представления </w:t>
      </w:r>
      <w:proofErr w:type="spellStart"/>
      <w:r w:rsidR="00980A5D" w:rsidRPr="00C20AEA">
        <w:rPr>
          <w:rStyle w:val="a8"/>
          <w:rFonts w:ascii="Times New Roman" w:hAnsi="Times New Roman" w:cs="Times New Roman"/>
          <w:sz w:val="28"/>
          <w:szCs w:val="28"/>
          <w:highlight w:val="yellow"/>
        </w:rPr>
        <w:t>справки</w:t>
      </w:r>
      <w:r w:rsidR="00096ED3" w:rsidRPr="00C20AEA">
        <w:rPr>
          <w:rFonts w:ascii="Times New Roman" w:hAnsi="Times New Roman" w:cs="Times New Roman"/>
          <w:sz w:val="28"/>
          <w:szCs w:val="28"/>
          <w:highlight w:val="yellow"/>
        </w:rPr>
        <w:t>на</w:t>
      </w:r>
      <w:proofErr w:type="spellEnd"/>
      <w:r w:rsidR="00096ED3" w:rsidRPr="0012059F">
        <w:rPr>
          <w:rFonts w:ascii="Times New Roman" w:hAnsi="Times New Roman" w:cs="Times New Roman"/>
          <w:sz w:val="28"/>
          <w:szCs w:val="28"/>
        </w:rPr>
        <w:t xml:space="preserve">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C20AEA" w:rsidRDefault="0016516E"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w:t>
      </w:r>
      <w:r w:rsidR="001F43C6" w:rsidRPr="00C20AEA">
        <w:rPr>
          <w:rFonts w:ascii="Times New Roman" w:hAnsi="Times New Roman"/>
          <w:sz w:val="28"/>
          <w:szCs w:val="28"/>
          <w:highlight w:val="yellow"/>
        </w:rPr>
        <w:t>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proofErr w:type="gramStart"/>
      <w:r w:rsidR="00F33D13" w:rsidRPr="0012059F">
        <w:rPr>
          <w:rFonts w:ascii="Times New Roman" w:hAnsi="Times New Roman"/>
          <w:sz w:val="28"/>
          <w:szCs w:val="28"/>
        </w:rPr>
        <w:t>.</w:t>
      </w:r>
      <w:r w:rsidR="001F43C6" w:rsidRPr="0012059F">
        <w:rPr>
          <w:rFonts w:ascii="Times New Roman" w:hAnsi="Times New Roman"/>
          <w:sz w:val="28"/>
          <w:szCs w:val="28"/>
        </w:rPr>
        <w:t>Е</w:t>
      </w:r>
      <w:proofErr w:type="gramEnd"/>
      <w:r w:rsidR="001F43C6" w:rsidRPr="0012059F">
        <w:rPr>
          <w:rFonts w:ascii="Times New Roman" w:hAnsi="Times New Roman"/>
          <w:sz w:val="28"/>
          <w:szCs w:val="28"/>
        </w:rPr>
        <w:t xml:space="preserve">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 xml:space="preserve">Особенности заполнения данного раздела </w:t>
      </w:r>
      <w:proofErr w:type="gramStart"/>
      <w:r w:rsidRPr="0012059F">
        <w:rPr>
          <w:rFonts w:ascii="Times New Roman" w:hAnsi="Times New Roman"/>
          <w:b/>
          <w:sz w:val="28"/>
          <w:szCs w:val="28"/>
        </w:rPr>
        <w:t>отдельны</w:t>
      </w:r>
      <w:r w:rsidR="00A32E06" w:rsidRPr="0012059F">
        <w:rPr>
          <w:rFonts w:ascii="Times New Roman" w:hAnsi="Times New Roman"/>
          <w:b/>
          <w:sz w:val="28"/>
          <w:szCs w:val="28"/>
        </w:rPr>
        <w:t>ми</w:t>
      </w:r>
      <w:proofErr w:type="gramEnd"/>
      <w:r w:rsidRPr="0012059F">
        <w:rPr>
          <w:rFonts w:ascii="Times New Roman" w:hAnsi="Times New Roman"/>
          <w:b/>
          <w:sz w:val="28"/>
          <w:szCs w:val="28"/>
        </w:rPr>
        <w:t xml:space="preserve"> </w:t>
      </w:r>
      <w:proofErr w:type="spellStart"/>
      <w:r w:rsidRPr="0012059F">
        <w:rPr>
          <w:rFonts w:ascii="Times New Roman" w:hAnsi="Times New Roman"/>
          <w:b/>
          <w:sz w:val="28"/>
          <w:szCs w:val="28"/>
        </w:rPr>
        <w:t>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roofErr w:type="spellEnd"/>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proofErr w:type="spellStart"/>
      <w:r w:rsidR="001F43C6" w:rsidRPr="0012059F">
        <w:rPr>
          <w:rFonts w:ascii="Times New Roman" w:hAnsi="Times New Roman"/>
          <w:sz w:val="28"/>
          <w:szCs w:val="28"/>
        </w:rPr>
        <w:t>предпринимателя</w:t>
      </w:r>
      <w:proofErr w:type="gramStart"/>
      <w:r w:rsidR="001F43C6" w:rsidRPr="0012059F">
        <w:rPr>
          <w:rFonts w:ascii="Times New Roman" w:hAnsi="Times New Roman"/>
          <w:sz w:val="28"/>
          <w:szCs w:val="28"/>
        </w:rPr>
        <w:t>,</w:t>
      </w:r>
      <w:r w:rsidR="00096ED3" w:rsidRPr="0012059F">
        <w:rPr>
          <w:rFonts w:ascii="Times New Roman" w:hAnsi="Times New Roman"/>
          <w:sz w:val="28"/>
          <w:szCs w:val="28"/>
        </w:rPr>
        <w:t>п</w:t>
      </w:r>
      <w:proofErr w:type="gramEnd"/>
      <w:r w:rsidR="00096ED3" w:rsidRPr="0012059F">
        <w:rPr>
          <w:rFonts w:ascii="Times New Roman" w:hAnsi="Times New Roman"/>
          <w:sz w:val="28"/>
          <w:szCs w:val="28"/>
        </w:rPr>
        <w:t>рименяющего</w:t>
      </w:r>
      <w:proofErr w:type="spellEnd"/>
      <w:r w:rsidR="00096ED3" w:rsidRPr="0012059F">
        <w:rPr>
          <w:rFonts w:ascii="Times New Roman" w:hAnsi="Times New Roman"/>
          <w:sz w:val="28"/>
          <w:szCs w:val="28"/>
        </w:rPr>
        <w:t xml:space="preserve">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w:t>
      </w:r>
      <w:proofErr w:type="spellStart"/>
      <w:r w:rsidR="00AA54C8" w:rsidRPr="0012059F">
        <w:rPr>
          <w:rFonts w:ascii="Times New Roman" w:hAnsi="Times New Roman"/>
          <w:sz w:val="28"/>
          <w:szCs w:val="28"/>
        </w:rPr>
        <w:t>налогообложения</w:t>
      </w:r>
      <w:proofErr w:type="gramStart"/>
      <w:r w:rsidR="00AA54C8" w:rsidRPr="0012059F">
        <w:rPr>
          <w:rFonts w:ascii="Times New Roman" w:hAnsi="Times New Roman"/>
          <w:sz w:val="28"/>
          <w:szCs w:val="28"/>
        </w:rPr>
        <w:t>.</w:t>
      </w:r>
      <w:r w:rsidR="00981341" w:rsidRPr="0012059F">
        <w:rPr>
          <w:rFonts w:ascii="Times New Roman" w:hAnsi="Times New Roman"/>
          <w:sz w:val="28"/>
          <w:szCs w:val="28"/>
        </w:rPr>
        <w:t>П</w:t>
      </w:r>
      <w:proofErr w:type="gramEnd"/>
      <w:r w:rsidR="00981341" w:rsidRPr="0012059F">
        <w:rPr>
          <w:rFonts w:ascii="Times New Roman" w:hAnsi="Times New Roman"/>
          <w:sz w:val="28"/>
          <w:szCs w:val="28"/>
        </w:rPr>
        <w:t>ри</w:t>
      </w:r>
      <w:proofErr w:type="spellEnd"/>
      <w:r w:rsidR="00981341" w:rsidRPr="0012059F">
        <w:rPr>
          <w:rFonts w:ascii="Times New Roman" w:hAnsi="Times New Roman"/>
          <w:sz w:val="28"/>
          <w:szCs w:val="28"/>
        </w:rPr>
        <w:t xml:space="preserve">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w:t>
      </w:r>
      <w:proofErr w:type="spellStart"/>
      <w:r w:rsidR="00981341" w:rsidRPr="0012059F">
        <w:rPr>
          <w:rFonts w:ascii="Times New Roman" w:hAnsi="Times New Roman"/>
          <w:sz w:val="28"/>
          <w:szCs w:val="28"/>
        </w:rPr>
        <w:t>деяте</w:t>
      </w:r>
      <w:r w:rsidR="00C20E8C" w:rsidRPr="0012059F">
        <w:rPr>
          <w:rFonts w:ascii="Times New Roman" w:hAnsi="Times New Roman"/>
          <w:sz w:val="28"/>
          <w:szCs w:val="28"/>
        </w:rPr>
        <w:t>льности,полученных</w:t>
      </w:r>
      <w:proofErr w:type="spellEnd"/>
      <w:r w:rsidR="00C20E8C" w:rsidRPr="0012059F">
        <w:rPr>
          <w:rFonts w:ascii="Times New Roman" w:hAnsi="Times New Roman"/>
          <w:sz w:val="28"/>
          <w:szCs w:val="28"/>
        </w:rPr>
        <w:t xml:space="preserve">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w:t>
      </w:r>
      <w:proofErr w:type="spellStart"/>
      <w:r w:rsidR="00AE2F8B" w:rsidRPr="0012059F">
        <w:rPr>
          <w:rFonts w:ascii="Times New Roman" w:hAnsi="Times New Roman"/>
          <w:sz w:val="28"/>
          <w:szCs w:val="28"/>
        </w:rPr>
        <w:t>отражениюв</w:t>
      </w:r>
      <w:proofErr w:type="spellEnd"/>
      <w:r w:rsidR="00AE2F8B" w:rsidRPr="0012059F">
        <w:rPr>
          <w:rFonts w:ascii="Times New Roman" w:hAnsi="Times New Roman"/>
          <w:sz w:val="28"/>
          <w:szCs w:val="28"/>
        </w:rPr>
        <w:t xml:space="preserve">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C20AEA" w:rsidRDefault="00A32E06" w:rsidP="002E3630">
      <w:pPr>
        <w:pStyle w:val="aa"/>
        <w:numPr>
          <w:ilvl w:val="0"/>
          <w:numId w:val="1"/>
        </w:numPr>
        <w:ind w:left="0" w:firstLine="567"/>
        <w:rPr>
          <w:rFonts w:ascii="Times New Roman" w:hAnsi="Times New Roman"/>
          <w:sz w:val="28"/>
          <w:szCs w:val="28"/>
          <w:highlight w:val="yellow"/>
        </w:rPr>
      </w:pPr>
      <w:r w:rsidRPr="00C20AEA">
        <w:rPr>
          <w:rFonts w:ascii="Times New Roman" w:hAnsi="Times New Roman"/>
          <w:sz w:val="28"/>
          <w:szCs w:val="28"/>
          <w:highlight w:val="yellow"/>
        </w:rPr>
        <w:t>При заполнении данного раздела л</w:t>
      </w:r>
      <w:r w:rsidR="00096ED3" w:rsidRPr="00C20AEA">
        <w:rPr>
          <w:rFonts w:ascii="Times New Roman" w:hAnsi="Times New Roman"/>
          <w:sz w:val="28"/>
          <w:szCs w:val="28"/>
          <w:highlight w:val="yellow"/>
        </w:rPr>
        <w:t xml:space="preserve">ицом, замещающим муниципальную должность на непостоянной основе, </w:t>
      </w:r>
      <w:r w:rsidRPr="00C20AEA">
        <w:rPr>
          <w:rFonts w:ascii="Times New Roman" w:hAnsi="Times New Roman"/>
          <w:sz w:val="28"/>
          <w:szCs w:val="28"/>
          <w:highlight w:val="yellow"/>
        </w:rPr>
        <w:t>указывается доход по основному месту работы</w:t>
      </w:r>
      <w:r w:rsidR="00096ED3" w:rsidRPr="00C20AEA">
        <w:rPr>
          <w:rFonts w:ascii="Times New Roman" w:hAnsi="Times New Roman"/>
          <w:sz w:val="28"/>
          <w:szCs w:val="28"/>
          <w:highlight w:val="yellow"/>
        </w:rPr>
        <w:t>.</w:t>
      </w:r>
    </w:p>
    <w:p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w:t>
      </w:r>
      <w:proofErr w:type="spellStart"/>
      <w:r w:rsidRPr="0012059F">
        <w:rPr>
          <w:rFonts w:ascii="Times New Roman" w:hAnsi="Times New Roman"/>
          <w:sz w:val="28"/>
          <w:szCs w:val="28"/>
        </w:rPr>
        <w:t>произведений</w:t>
      </w:r>
      <w:proofErr w:type="gramStart"/>
      <w:r w:rsidRPr="0012059F">
        <w:rPr>
          <w:rFonts w:ascii="Times New Roman" w:hAnsi="Times New Roman"/>
          <w:sz w:val="28"/>
          <w:szCs w:val="28"/>
        </w:rPr>
        <w:t>,г</w:t>
      </w:r>
      <w:proofErr w:type="gramEnd"/>
      <w:r w:rsidRPr="0012059F">
        <w:rPr>
          <w:rFonts w:ascii="Times New Roman" w:hAnsi="Times New Roman"/>
          <w:sz w:val="28"/>
          <w:szCs w:val="28"/>
        </w:rPr>
        <w:t>онорары</w:t>
      </w:r>
      <w:proofErr w:type="spellEnd"/>
      <w:r w:rsidRPr="0012059F">
        <w:rPr>
          <w:rFonts w:ascii="Times New Roman" w:hAnsi="Times New Roman"/>
          <w:sz w:val="28"/>
          <w:szCs w:val="28"/>
        </w:rPr>
        <w:t xml:space="preserve">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C20AEA">
        <w:rPr>
          <w:rFonts w:ascii="Times New Roman" w:hAnsi="Times New Roman"/>
          <w:b/>
          <w:sz w:val="28"/>
          <w:szCs w:val="28"/>
          <w:highlight w:val="yellow"/>
        </w:rPr>
        <w:t>Доход от вкладов в банках и иных кредитных организациях</w:t>
      </w:r>
    </w:p>
    <w:p w:rsidR="00835701" w:rsidRPr="00C20AEA" w:rsidRDefault="00C370E3" w:rsidP="002E3630">
      <w:pPr>
        <w:pStyle w:val="aa"/>
        <w:numPr>
          <w:ilvl w:val="0"/>
          <w:numId w:val="1"/>
        </w:numPr>
        <w:ind w:left="0" w:firstLine="567"/>
        <w:rPr>
          <w:rFonts w:ascii="Times New Roman" w:hAnsi="Times New Roman"/>
          <w:sz w:val="36"/>
          <w:szCs w:val="28"/>
          <w:highlight w:val="yellow"/>
        </w:rPr>
      </w:pPr>
      <w:r w:rsidRPr="00C20AEA">
        <w:rPr>
          <w:rFonts w:ascii="Times New Roman" w:hAnsi="Times New Roman"/>
          <w:sz w:val="28"/>
          <w:highlight w:val="yellow"/>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C20AEA">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C20AEA" w:rsidRDefault="00D82B0E" w:rsidP="002E3630">
      <w:pPr>
        <w:pStyle w:val="aa"/>
        <w:numPr>
          <w:ilvl w:val="0"/>
          <w:numId w:val="1"/>
        </w:numPr>
        <w:ind w:left="0" w:firstLine="567"/>
        <w:rPr>
          <w:rFonts w:ascii="Times New Roman" w:hAnsi="Times New Roman"/>
          <w:sz w:val="28"/>
          <w:szCs w:val="28"/>
          <w:highlight w:val="yellow"/>
        </w:rPr>
      </w:pPr>
      <w:r w:rsidRPr="00C20AEA">
        <w:rPr>
          <w:rFonts w:ascii="Times New Roman" w:hAnsi="Times New Roman"/>
          <w:sz w:val="28"/>
          <w:szCs w:val="28"/>
          <w:highlight w:val="yellow"/>
        </w:rPr>
        <w:t>Денежные средства, выплачиваемые кредитной организацией вкладчику (владельцу счета</w:t>
      </w:r>
      <w:proofErr w:type="gramStart"/>
      <w:r w:rsidRPr="00C20AEA">
        <w:rPr>
          <w:rFonts w:ascii="Times New Roman" w:hAnsi="Times New Roman"/>
          <w:sz w:val="28"/>
          <w:szCs w:val="28"/>
          <w:highlight w:val="yellow"/>
        </w:rPr>
        <w:t>)п</w:t>
      </w:r>
      <w:proofErr w:type="gramEnd"/>
      <w:r w:rsidRPr="00C20AEA">
        <w:rPr>
          <w:rFonts w:ascii="Times New Roman" w:hAnsi="Times New Roman"/>
          <w:sz w:val="28"/>
          <w:szCs w:val="28"/>
          <w:highlight w:val="yellow"/>
        </w:rPr>
        <w:t>ри закрытии</w:t>
      </w:r>
      <w:r w:rsidR="00E57768" w:rsidRPr="00C20AEA">
        <w:rPr>
          <w:rFonts w:ascii="Times New Roman" w:hAnsi="Times New Roman"/>
          <w:sz w:val="28"/>
          <w:szCs w:val="28"/>
          <w:highlight w:val="yellow"/>
        </w:rPr>
        <w:t xml:space="preserve"> вклада (счета)</w:t>
      </w:r>
      <w:r w:rsidR="00232390" w:rsidRPr="00C20AEA">
        <w:rPr>
          <w:rFonts w:ascii="Times New Roman" w:hAnsi="Times New Roman"/>
          <w:sz w:val="28"/>
          <w:szCs w:val="28"/>
          <w:highlight w:val="yellow"/>
        </w:rPr>
        <w:t xml:space="preserve">, в том числе </w:t>
      </w:r>
      <w:r w:rsidR="0006694D" w:rsidRPr="00C20AEA">
        <w:rPr>
          <w:rFonts w:ascii="Times New Roman" w:hAnsi="Times New Roman"/>
          <w:sz w:val="28"/>
          <w:szCs w:val="28"/>
          <w:highlight w:val="yellow"/>
        </w:rPr>
        <w:t>вклада (счета) в драгоценных металлах</w:t>
      </w:r>
      <w:r w:rsidR="00E57768" w:rsidRPr="00C20AEA">
        <w:rPr>
          <w:rFonts w:ascii="Times New Roman" w:hAnsi="Times New Roman"/>
          <w:sz w:val="28"/>
          <w:szCs w:val="28"/>
          <w:highlight w:val="yellow"/>
        </w:rPr>
        <w:t xml:space="preserve">, за исключением </w:t>
      </w:r>
      <w:r w:rsidRPr="00C20AEA">
        <w:rPr>
          <w:rFonts w:ascii="Times New Roman" w:hAnsi="Times New Roman"/>
          <w:sz w:val="28"/>
          <w:szCs w:val="28"/>
          <w:highlight w:val="yellow"/>
        </w:rPr>
        <w:t>процентов по вкладу (счету)</w:t>
      </w:r>
      <w:r w:rsidR="00E57768" w:rsidRPr="00C20AEA">
        <w:rPr>
          <w:rFonts w:ascii="Times New Roman" w:hAnsi="Times New Roman"/>
          <w:sz w:val="28"/>
          <w:szCs w:val="28"/>
          <w:highlight w:val="yellow"/>
        </w:rPr>
        <w:t>, не подлеж</w:t>
      </w:r>
      <w:r w:rsidRPr="00C20AEA">
        <w:rPr>
          <w:rFonts w:ascii="Times New Roman" w:hAnsi="Times New Roman"/>
          <w:sz w:val="28"/>
          <w:szCs w:val="28"/>
          <w:highlight w:val="yellow"/>
        </w:rPr>
        <w:t>а</w:t>
      </w:r>
      <w:r w:rsidR="00E57768" w:rsidRPr="00C20AEA">
        <w:rPr>
          <w:rFonts w:ascii="Times New Roman" w:hAnsi="Times New Roman"/>
          <w:sz w:val="28"/>
          <w:szCs w:val="28"/>
          <w:highlight w:val="yellow"/>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proofErr w:type="spellStart"/>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w:t>
      </w:r>
      <w:proofErr w:type="spellEnd"/>
      <w:r w:rsidR="009472E9" w:rsidRPr="0012059F">
        <w:rPr>
          <w:rFonts w:ascii="Times New Roman" w:hAnsi="Times New Roman"/>
          <w:sz w:val="28"/>
          <w:szCs w:val="28"/>
        </w:rPr>
        <w:t xml:space="preserve">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w:t>
      </w:r>
      <w:proofErr w:type="spellStart"/>
      <w:r w:rsidR="00096ED3" w:rsidRPr="0012059F">
        <w:rPr>
          <w:rFonts w:ascii="Times New Roman" w:hAnsi="Times New Roman"/>
          <w:sz w:val="28"/>
          <w:szCs w:val="28"/>
        </w:rPr>
        <w:t>случаеесли</w:t>
      </w:r>
      <w:proofErr w:type="spellEnd"/>
      <w:r w:rsidR="00096ED3" w:rsidRPr="0012059F">
        <w:rPr>
          <w:rFonts w:ascii="Times New Roman" w:hAnsi="Times New Roman"/>
          <w:sz w:val="28"/>
          <w:szCs w:val="28"/>
        </w:rPr>
        <w:t xml:space="preserve">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C20AEA" w:rsidRDefault="00096ED3" w:rsidP="002E3630">
      <w:pPr>
        <w:pStyle w:val="aa"/>
        <w:tabs>
          <w:tab w:val="left" w:pos="1276"/>
        </w:tabs>
        <w:ind w:left="0" w:firstLine="567"/>
        <w:rPr>
          <w:rFonts w:ascii="Times New Roman" w:hAnsi="Times New Roman"/>
          <w:b/>
          <w:sz w:val="28"/>
          <w:szCs w:val="28"/>
          <w:highlight w:val="yellow"/>
        </w:rPr>
      </w:pPr>
      <w:r w:rsidRPr="00C20AEA">
        <w:rPr>
          <w:rFonts w:ascii="Times New Roman" w:hAnsi="Times New Roman"/>
          <w:b/>
          <w:sz w:val="28"/>
          <w:szCs w:val="28"/>
          <w:highlight w:val="yellow"/>
        </w:rPr>
        <w:t>Иные доходы</w:t>
      </w:r>
    </w:p>
    <w:p w:rsidR="00835701" w:rsidRPr="00C20AEA"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highlight w:val="yellow"/>
        </w:rPr>
      </w:pPr>
      <w:r w:rsidRPr="00C20AEA">
        <w:rPr>
          <w:rStyle w:val="a8"/>
          <w:rFonts w:ascii="Times New Roman" w:hAnsi="Times New Roman" w:cs="Times New Roman"/>
          <w:color w:val="000000"/>
          <w:sz w:val="28"/>
          <w:szCs w:val="28"/>
          <w:highlight w:val="yellow"/>
        </w:rPr>
        <w:t xml:space="preserve">В данной строке указываются доходы, которые не были отражены в </w:t>
      </w:r>
      <w:r w:rsidRPr="00C20AEA">
        <w:rPr>
          <w:rStyle w:val="a8"/>
          <w:rFonts w:ascii="Times New Roman" w:hAnsi="Times New Roman" w:cs="Times New Roman"/>
          <w:color w:val="000000"/>
          <w:sz w:val="28"/>
          <w:szCs w:val="28"/>
          <w:highlight w:val="yellow"/>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C20AEA">
        <w:rPr>
          <w:rStyle w:val="a8"/>
          <w:rFonts w:ascii="Times New Roman" w:hAnsi="Times New Roman" w:cs="Times New Roman"/>
          <w:sz w:val="28"/>
          <w:szCs w:val="28"/>
          <w:highlight w:val="yellow"/>
        </w:rPr>
        <w:t xml:space="preserve">государственная и негосударственная </w:t>
      </w:r>
      <w:r w:rsidR="009F0515" w:rsidRPr="00C20AEA">
        <w:rPr>
          <w:rStyle w:val="a8"/>
          <w:rFonts w:ascii="Times New Roman" w:hAnsi="Times New Roman" w:cs="Times New Roman"/>
          <w:sz w:val="28"/>
          <w:szCs w:val="28"/>
          <w:highlight w:val="yellow"/>
        </w:rPr>
        <w:t>пенсии</w:t>
      </w:r>
      <w:r w:rsidR="009F0515"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(при этом разные виды пенсий (</w:t>
      </w:r>
      <w:r w:rsidR="001F43C6" w:rsidRPr="00C20AEA">
        <w:rPr>
          <w:rFonts w:ascii="Times New Roman" w:hAnsi="Times New Roman"/>
          <w:sz w:val="28"/>
          <w:szCs w:val="28"/>
          <w:highlight w:val="yellow"/>
        </w:rPr>
        <w:t>по возрасту и пенсия военнослужащего) не следует суммировать</w:t>
      </w:r>
      <w:r w:rsidR="001F43C6" w:rsidRPr="0012059F">
        <w:rPr>
          <w:rFonts w:ascii="Times New Roman" w:hAnsi="Times New Roman"/>
          <w:sz w:val="28"/>
          <w:szCs w:val="28"/>
        </w:rPr>
        <w:t>)</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C20AEA">
        <w:rPr>
          <w:rFonts w:ascii="Times New Roman" w:hAnsi="Times New Roman" w:cs="Times New Roman"/>
          <w:sz w:val="28"/>
          <w:szCs w:val="28"/>
          <w:highlight w:val="yellow"/>
        </w:rPr>
        <w:t>доплаты к пенсиям, выплачиваемые в соответствии</w:t>
      </w:r>
      <w:r w:rsidRPr="0012059F">
        <w:rPr>
          <w:rFonts w:ascii="Times New Roman" w:hAnsi="Times New Roman" w:cs="Times New Roman"/>
          <w:sz w:val="28"/>
          <w:szCs w:val="28"/>
        </w:rPr>
        <w:t xml:space="preserve">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w:t>
      </w:r>
      <w:r w:rsidRPr="00C20AEA">
        <w:rPr>
          <w:rFonts w:ascii="Times New Roman" w:hAnsi="Times New Roman" w:cs="Times New Roman"/>
          <w:sz w:val="28"/>
          <w:szCs w:val="28"/>
          <w:highlight w:val="yellow"/>
        </w:rPr>
        <w:t>дела либо в органах социальной защиты</w:t>
      </w:r>
      <w:r w:rsidRPr="0012059F">
        <w:rPr>
          <w:rFonts w:ascii="Times New Roman" w:hAnsi="Times New Roman" w:cs="Times New Roman"/>
          <w:sz w:val="28"/>
          <w:szCs w:val="28"/>
        </w:rPr>
        <w:t xml:space="preserve">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C20AEA">
        <w:rPr>
          <w:rStyle w:val="a8"/>
          <w:rFonts w:ascii="Times New Roman" w:hAnsi="Times New Roman" w:cs="Times New Roman"/>
          <w:sz w:val="28"/>
          <w:szCs w:val="28"/>
          <w:highlight w:val="yellow"/>
        </w:rPr>
        <w:t xml:space="preserve">все виды пособий (пособие </w:t>
      </w:r>
      <w:r w:rsidR="00096ED3" w:rsidRPr="00C20AEA">
        <w:rPr>
          <w:sz w:val="28"/>
          <w:szCs w:val="28"/>
          <w:highlight w:val="yellow"/>
        </w:rPr>
        <w:t>по временной нетрудоспособности</w:t>
      </w:r>
      <w:r w:rsidR="00096ED3" w:rsidRPr="0012059F">
        <w:rPr>
          <w:sz w:val="28"/>
          <w:szCs w:val="28"/>
        </w:rPr>
        <w:t xml:space="preserve">,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r w:rsidR="00096ED3" w:rsidRPr="00C20AEA">
        <w:rPr>
          <w:sz w:val="28"/>
          <w:szCs w:val="28"/>
          <w:highlight w:val="yellow"/>
        </w:rPr>
        <w:t>социальное пособие на погребение</w:t>
      </w:r>
      <w:r w:rsidRPr="00C20AEA">
        <w:rPr>
          <w:rStyle w:val="a8"/>
          <w:rFonts w:ascii="Times New Roman" w:hAnsi="Times New Roman" w:cs="Times New Roman"/>
          <w:sz w:val="28"/>
          <w:szCs w:val="28"/>
          <w:highlight w:val="yellow"/>
        </w:rPr>
        <w:t xml:space="preserve"> и др.</w:t>
      </w:r>
      <w:r w:rsidR="00096ED3" w:rsidRPr="0012059F">
        <w:rPr>
          <w:color w:val="auto"/>
          <w:sz w:val="28"/>
          <w:szCs w:val="28"/>
        </w:rPr>
        <w:t xml:space="preserve">), </w:t>
      </w:r>
      <w:r w:rsidR="00096ED3" w:rsidRPr="00C20AEA">
        <w:rPr>
          <w:color w:val="auto"/>
          <w:sz w:val="28"/>
          <w:szCs w:val="28"/>
          <w:highlight w:val="yellow"/>
        </w:rPr>
        <w:t>если данные выплаты не были включены в справку</w:t>
      </w:r>
      <w:r w:rsidR="00096ED3" w:rsidRPr="0012059F">
        <w:rPr>
          <w:color w:val="auto"/>
          <w:sz w:val="28"/>
          <w:szCs w:val="28"/>
        </w:rPr>
        <w:t xml:space="preserve">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roofErr w:type="gramEnd"/>
    </w:p>
    <w:p w:rsidR="000A6FED" w:rsidRPr="0012059F" w:rsidRDefault="000A6FED" w:rsidP="000A6FED">
      <w:pPr>
        <w:pStyle w:val="Default"/>
        <w:tabs>
          <w:tab w:val="left" w:pos="142"/>
          <w:tab w:val="left" w:pos="1134"/>
        </w:tabs>
        <w:ind w:firstLine="567"/>
        <w:rPr>
          <w:color w:val="auto"/>
          <w:sz w:val="28"/>
          <w:szCs w:val="28"/>
        </w:rPr>
      </w:pPr>
      <w:r w:rsidRPr="00633A5B">
        <w:rPr>
          <w:color w:val="auto"/>
          <w:sz w:val="28"/>
          <w:szCs w:val="28"/>
          <w:highlight w:val="yellow"/>
        </w:rPr>
        <w:t xml:space="preserve">Пособие по временной нетрудоспособности </w:t>
      </w:r>
      <w:r w:rsidR="00CC44A0" w:rsidRPr="00633A5B">
        <w:rPr>
          <w:color w:val="auto"/>
          <w:sz w:val="28"/>
          <w:szCs w:val="28"/>
          <w:highlight w:val="yellow"/>
        </w:rPr>
        <w:t>в</w:t>
      </w:r>
      <w:r w:rsidR="00CC44A0" w:rsidRPr="0012059F">
        <w:rPr>
          <w:color w:val="auto"/>
          <w:sz w:val="28"/>
          <w:szCs w:val="28"/>
        </w:rPr>
        <w:t xml:space="preserve">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w:t>
      </w:r>
      <w:r w:rsidR="00CC44A0" w:rsidRPr="00633A5B">
        <w:rPr>
          <w:color w:val="auto"/>
          <w:sz w:val="28"/>
          <w:szCs w:val="28"/>
          <w:highlight w:val="yellow"/>
        </w:rPr>
        <w:t>за счет средств бюджета Фонда социального страхования</w:t>
      </w:r>
      <w:r w:rsidR="00CC44A0" w:rsidRPr="0012059F">
        <w:rPr>
          <w:color w:val="auto"/>
          <w:sz w:val="28"/>
          <w:szCs w:val="28"/>
        </w:rPr>
        <w:t xml:space="preserve">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proofErr w:type="gramStart"/>
      <w:r w:rsidR="00477400" w:rsidRPr="0012059F">
        <w:rPr>
          <w:sz w:val="28"/>
          <w:szCs w:val="28"/>
        </w:rPr>
        <w:t>"</w:t>
      </w:r>
      <w:r w:rsidR="00B45C4F" w:rsidRPr="0012059F">
        <w:rPr>
          <w:color w:val="auto"/>
          <w:sz w:val="28"/>
          <w:szCs w:val="28"/>
        </w:rPr>
        <w:t>О</w:t>
      </w:r>
      <w:proofErr w:type="gramEnd"/>
      <w:r w:rsidR="00B45C4F" w:rsidRPr="0012059F">
        <w:rPr>
          <w:color w:val="auto"/>
          <w:sz w:val="28"/>
          <w:szCs w:val="28"/>
        </w:rPr>
        <w:t xml:space="preserve">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w:t>
      </w:r>
      <w:proofErr w:type="gramStart"/>
      <w:r w:rsidRPr="0012059F">
        <w:rPr>
          <w:rFonts w:ascii="Times New Roman" w:hAnsi="Times New Roman"/>
          <w:sz w:val="28"/>
          <w:szCs w:val="28"/>
        </w:rPr>
        <w:t>о(</w:t>
      </w:r>
      <w:proofErr w:type="gramEnd"/>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33A5B">
        <w:rPr>
          <w:rStyle w:val="a8"/>
          <w:rFonts w:ascii="Times New Roman" w:hAnsi="Times New Roman" w:cs="Times New Roman"/>
          <w:color w:val="000000"/>
          <w:sz w:val="28"/>
          <w:szCs w:val="28"/>
          <w:highlight w:val="yellow"/>
        </w:rPr>
        <w:t>доходы от реализации недвижимого имущества, транспортных средств</w:t>
      </w:r>
      <w:r w:rsidRPr="0012059F">
        <w:rPr>
          <w:rStyle w:val="a8"/>
          <w:rFonts w:ascii="Times New Roman" w:hAnsi="Times New Roman" w:cs="Times New Roman"/>
          <w:color w:val="000000"/>
          <w:sz w:val="28"/>
          <w:szCs w:val="28"/>
        </w:rPr>
        <w:t xml:space="preserve"> и иного имущества, в том числе в случае продажи указанного имущества членам </w:t>
      </w:r>
      <w:proofErr w:type="spellStart"/>
      <w:r w:rsidRPr="0012059F">
        <w:rPr>
          <w:rStyle w:val="a8"/>
          <w:rFonts w:ascii="Times New Roman" w:hAnsi="Times New Roman" w:cs="Times New Roman"/>
          <w:color w:val="000000"/>
          <w:sz w:val="28"/>
          <w:szCs w:val="28"/>
        </w:rPr>
        <w:t>семьиили</w:t>
      </w:r>
      <w:proofErr w:type="spellEnd"/>
      <w:r w:rsidRPr="0012059F">
        <w:rPr>
          <w:rStyle w:val="a8"/>
          <w:rFonts w:ascii="Times New Roman" w:hAnsi="Times New Roman" w:cs="Times New Roman"/>
          <w:color w:val="000000"/>
          <w:sz w:val="28"/>
          <w:szCs w:val="28"/>
        </w:rPr>
        <w:t xml:space="preserve">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633A5B">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633A5B">
        <w:rPr>
          <w:rStyle w:val="a8"/>
          <w:rFonts w:ascii="Times New Roman" w:hAnsi="Times New Roman" w:cs="Times New Roman"/>
          <w:sz w:val="28"/>
          <w:szCs w:val="28"/>
          <w:highlight w:val="yellow"/>
          <w:shd w:val="clear" w:color="auto" w:fill="auto"/>
        </w:rPr>
        <w:t xml:space="preserve">о </w:t>
      </w:r>
      <w:r w:rsidRPr="00633A5B">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633A5B">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633A5B">
        <w:rPr>
          <w:rStyle w:val="a8"/>
          <w:rFonts w:ascii="Times New Roman" w:hAnsi="Times New Roman" w:cs="Times New Roman"/>
          <w:color w:val="000000"/>
          <w:sz w:val="28"/>
          <w:szCs w:val="28"/>
          <w:highlight w:val="yellow"/>
        </w:rPr>
        <w:t>"</w:t>
      </w:r>
      <w:r w:rsidRPr="00633A5B">
        <w:rPr>
          <w:rStyle w:val="a8"/>
          <w:rFonts w:ascii="Times New Roman" w:hAnsi="Times New Roman" w:cs="Times New Roman"/>
          <w:color w:val="000000"/>
          <w:sz w:val="28"/>
          <w:szCs w:val="28"/>
          <w:highlight w:val="yellow"/>
        </w:rPr>
        <w:t>комиссионных</w:t>
      </w:r>
      <w:r w:rsidR="00BC0029" w:rsidRPr="00633A5B">
        <w:rPr>
          <w:rStyle w:val="a8"/>
          <w:rFonts w:ascii="Times New Roman" w:hAnsi="Times New Roman" w:cs="Times New Roman"/>
          <w:color w:val="000000"/>
          <w:sz w:val="28"/>
          <w:szCs w:val="28"/>
          <w:highlight w:val="yellow"/>
        </w:rPr>
        <w:t>"</w:t>
      </w:r>
      <w:r w:rsidRPr="00633A5B">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633A5B">
        <w:rPr>
          <w:rStyle w:val="a8"/>
          <w:rFonts w:ascii="Times New Roman" w:hAnsi="Times New Roman" w:cs="Times New Roman"/>
          <w:sz w:val="28"/>
          <w:szCs w:val="28"/>
          <w:highlight w:val="yellow"/>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proofErr w:type="spellStart"/>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указать</w:t>
      </w:r>
      <w:proofErr w:type="spellEnd"/>
      <w:r w:rsidRPr="0012059F">
        <w:rPr>
          <w:rStyle w:val="a8"/>
          <w:rFonts w:ascii="Times New Roman" w:hAnsi="Times New Roman" w:cs="Times New Roman"/>
          <w:color w:val="000000"/>
          <w:sz w:val="28"/>
          <w:szCs w:val="28"/>
        </w:rPr>
        <w:t xml:space="preserve">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w:t>
      </w:r>
      <w:proofErr w:type="spellStart"/>
      <w:r w:rsidR="00096ED3" w:rsidRPr="0012059F">
        <w:rPr>
          <w:rFonts w:ascii="Times New Roman" w:hAnsi="Times New Roman" w:cs="Times New Roman"/>
          <w:sz w:val="28"/>
          <w:szCs w:val="28"/>
        </w:rPr>
        <w:t>новогопо</w:t>
      </w:r>
      <w:proofErr w:type="spellEnd"/>
      <w:r w:rsidR="00096ED3" w:rsidRPr="0012059F">
        <w:rPr>
          <w:rFonts w:ascii="Times New Roman" w:hAnsi="Times New Roman" w:cs="Times New Roman"/>
          <w:sz w:val="28"/>
          <w:szCs w:val="28"/>
        </w:rPr>
        <w:t xml:space="preserve">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33A5B">
        <w:rPr>
          <w:rFonts w:ascii="Times New Roman" w:hAnsi="Times New Roman" w:cs="Times New Roman"/>
          <w:sz w:val="28"/>
          <w:szCs w:val="28"/>
          <w:highlight w:val="yellow"/>
        </w:rPr>
        <w:t>В случае продажи мелкого имущества (предметы обычной домашней обстановки</w:t>
      </w:r>
      <w:r w:rsidR="00AA54C8" w:rsidRPr="00633A5B">
        <w:rPr>
          <w:rFonts w:ascii="Times New Roman" w:hAnsi="Times New Roman" w:cs="Times New Roman"/>
          <w:sz w:val="28"/>
          <w:szCs w:val="28"/>
          <w:highlight w:val="yellow"/>
        </w:rPr>
        <w:t>,</w:t>
      </w:r>
      <w:r w:rsidRPr="00633A5B">
        <w:rPr>
          <w:rFonts w:ascii="Times New Roman" w:hAnsi="Times New Roman" w:cs="Times New Roman"/>
          <w:sz w:val="28"/>
          <w:szCs w:val="28"/>
          <w:highlight w:val="yellow"/>
        </w:rPr>
        <w:t xml:space="preserve"> обихода</w:t>
      </w:r>
      <w:r w:rsidR="00AA54C8" w:rsidRPr="00633A5B">
        <w:rPr>
          <w:rFonts w:ascii="Times New Roman" w:hAnsi="Times New Roman" w:cs="Times New Roman"/>
          <w:sz w:val="28"/>
          <w:szCs w:val="28"/>
          <w:highlight w:val="yellow"/>
        </w:rPr>
        <w:t xml:space="preserve"> и т.д.</w:t>
      </w:r>
      <w:r w:rsidRPr="00633A5B">
        <w:rPr>
          <w:rFonts w:ascii="Times New Roman" w:hAnsi="Times New Roman" w:cs="Times New Roman"/>
          <w:sz w:val="28"/>
          <w:szCs w:val="28"/>
          <w:highlight w:val="yellow"/>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33A5B">
        <w:rPr>
          <w:rFonts w:ascii="Times New Roman" w:hAnsi="Times New Roman" w:cs="Times New Roman"/>
          <w:sz w:val="28"/>
          <w:szCs w:val="28"/>
          <w:highlight w:val="yellow"/>
        </w:rPr>
        <w:t xml:space="preserve">В ситуации продажи имущества, находящегося в долевой собственности, </w:t>
      </w:r>
      <w:r w:rsidR="003A1C66" w:rsidRPr="00633A5B">
        <w:rPr>
          <w:rFonts w:ascii="Times New Roman" w:hAnsi="Times New Roman" w:cs="Times New Roman"/>
          <w:sz w:val="28"/>
          <w:szCs w:val="28"/>
          <w:highlight w:val="yellow"/>
        </w:rPr>
        <w:t>доход указывается в соответствии с договором купли-продажи.</w:t>
      </w:r>
      <w:r w:rsidR="003A1C66" w:rsidRPr="0012059F">
        <w:rPr>
          <w:rFonts w:ascii="Times New Roman" w:hAnsi="Times New Roman" w:cs="Times New Roman"/>
          <w:sz w:val="28"/>
          <w:szCs w:val="28"/>
        </w:rPr>
        <w:t xml:space="preserve">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33A5B">
        <w:rPr>
          <w:rStyle w:val="a8"/>
          <w:rFonts w:ascii="Times New Roman" w:hAnsi="Times New Roman" w:cs="Times New Roman"/>
          <w:sz w:val="28"/>
          <w:szCs w:val="28"/>
          <w:highlight w:val="yellow"/>
        </w:rPr>
        <w:t>доходы по трудовым договорам по совместительству</w:t>
      </w:r>
      <w:r w:rsidRPr="0012059F">
        <w:rPr>
          <w:rStyle w:val="a8"/>
          <w:rFonts w:ascii="Times New Roman" w:hAnsi="Times New Roman" w:cs="Times New Roman"/>
          <w:sz w:val="28"/>
          <w:szCs w:val="28"/>
        </w:rPr>
        <w:t xml:space="preserve">.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33A5B">
        <w:rPr>
          <w:rStyle w:val="a8"/>
          <w:rFonts w:ascii="Times New Roman" w:hAnsi="Times New Roman" w:cs="Times New Roman"/>
          <w:sz w:val="28"/>
          <w:szCs w:val="28"/>
          <w:highlight w:val="yellow"/>
        </w:rPr>
        <w:t xml:space="preserve">вознаграждения по гражданско-правовым договорам, если данный доход не указан в </w:t>
      </w:r>
      <w:r w:rsidR="001F5EAB" w:rsidRPr="00633A5B">
        <w:rPr>
          <w:rStyle w:val="a8"/>
          <w:rFonts w:ascii="Times New Roman" w:hAnsi="Times New Roman" w:cs="Times New Roman"/>
          <w:sz w:val="28"/>
          <w:szCs w:val="28"/>
          <w:highlight w:val="yellow"/>
        </w:rPr>
        <w:t>иных строках</w:t>
      </w:r>
      <w:r w:rsidRPr="00633A5B">
        <w:rPr>
          <w:rStyle w:val="a8"/>
          <w:rFonts w:ascii="Times New Roman" w:hAnsi="Times New Roman" w:cs="Times New Roman"/>
          <w:sz w:val="28"/>
          <w:szCs w:val="28"/>
          <w:highlight w:val="yellow"/>
        </w:rPr>
        <w:t xml:space="preserve"> настоящего раздела справки</w:t>
      </w:r>
      <w:r w:rsidRPr="0012059F">
        <w:rPr>
          <w:rStyle w:val="a8"/>
          <w:rFonts w:ascii="Times New Roman" w:hAnsi="Times New Roman" w:cs="Times New Roman"/>
          <w:sz w:val="28"/>
          <w:szCs w:val="28"/>
        </w:rPr>
        <w:t xml:space="preserve">.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633A5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highlight w:val="yellow"/>
        </w:rPr>
      </w:pPr>
      <w:r w:rsidRPr="00633A5B">
        <w:rPr>
          <w:rFonts w:ascii="Times New Roman" w:hAnsi="Times New Roman" w:cs="Times New Roman"/>
          <w:sz w:val="28"/>
          <w:szCs w:val="28"/>
          <w:highlight w:val="yellow"/>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33A5B">
        <w:rPr>
          <w:color w:val="auto"/>
          <w:sz w:val="28"/>
          <w:szCs w:val="28"/>
          <w:highlight w:val="yellow"/>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w:t>
      </w:r>
      <w:r w:rsidRPr="0012059F">
        <w:rPr>
          <w:color w:val="auto"/>
          <w:sz w:val="28"/>
          <w:szCs w:val="28"/>
        </w:rPr>
        <w:t xml:space="preserve">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33A5B">
        <w:rPr>
          <w:rFonts w:ascii="Times New Roman" w:eastAsia="Times New Roman" w:hAnsi="Times New Roman"/>
          <w:sz w:val="28"/>
          <w:szCs w:val="28"/>
          <w:highlight w:val="yellow"/>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w:t>
      </w:r>
      <w:r w:rsidRPr="0012059F">
        <w:rPr>
          <w:rFonts w:ascii="Times New Roman" w:eastAsia="Times New Roman" w:hAnsi="Times New Roman"/>
          <w:sz w:val="28"/>
          <w:szCs w:val="28"/>
          <w:lang w:eastAsia="ru-RU"/>
        </w:rPr>
        <w:t>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633A5B">
        <w:rPr>
          <w:sz w:val="28"/>
          <w:szCs w:val="28"/>
          <w:highlight w:val="yellow"/>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w:t>
      </w:r>
      <w:r w:rsidRPr="0012059F">
        <w:rPr>
          <w:sz w:val="28"/>
          <w:szCs w:val="28"/>
        </w:rPr>
        <w:t xml:space="preserve">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w:t>
      </w:r>
      <w:proofErr w:type="gramEnd"/>
      <w:r w:rsidRPr="0012059F">
        <w:rPr>
          <w:rFonts w:ascii="Times New Roman" w:hAnsi="Times New Roman"/>
          <w:sz w:val="28"/>
          <w:szCs w:val="28"/>
        </w:rPr>
        <w:t xml:space="preserve"> </w:t>
      </w:r>
      <w:proofErr w:type="spellStart"/>
      <w:r w:rsidRPr="0012059F">
        <w:rPr>
          <w:rFonts w:ascii="Times New Roman" w:hAnsi="Times New Roman"/>
          <w:sz w:val="28"/>
          <w:szCs w:val="28"/>
        </w:rPr>
        <w:t>выплатыслужащ</w:t>
      </w:r>
      <w:r w:rsidR="00544487" w:rsidRPr="0012059F">
        <w:rPr>
          <w:rFonts w:ascii="Times New Roman" w:hAnsi="Times New Roman"/>
          <w:sz w:val="28"/>
          <w:szCs w:val="28"/>
        </w:rPr>
        <w:t>ему</w:t>
      </w:r>
      <w:proofErr w:type="spellEnd"/>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w:t>
      </w:r>
      <w:proofErr w:type="gramStart"/>
      <w:r w:rsidRPr="0012059F">
        <w:rPr>
          <w:rStyle w:val="a8"/>
          <w:rFonts w:ascii="Times New Roman" w:hAnsi="Times New Roman" w:cs="Times New Roman"/>
          <w:color w:val="000000"/>
          <w:sz w:val="28"/>
          <w:szCs w:val="28"/>
        </w:rPr>
        <w:t>х</w:t>
      </w:r>
      <w:r w:rsidR="00461F94" w:rsidRPr="0012059F">
        <w:rPr>
          <w:rStyle w:val="a8"/>
          <w:rFonts w:ascii="Times New Roman" w:hAnsi="Times New Roman" w:cs="Times New Roman"/>
          <w:color w:val="000000"/>
          <w:sz w:val="28"/>
          <w:szCs w:val="28"/>
        </w:rPr>
        <w:t>(</w:t>
      </w:r>
      <w:proofErr w:type="gramEnd"/>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633A5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highlight w:val="yellow"/>
          <w:shd w:val="clear" w:color="auto" w:fill="FFFFFF"/>
        </w:rPr>
      </w:pPr>
      <w:r w:rsidRPr="00633A5B">
        <w:rPr>
          <w:rFonts w:ascii="Times New Roman" w:hAnsi="Times New Roman" w:cs="Times New Roman"/>
          <w:sz w:val="28"/>
          <w:szCs w:val="28"/>
          <w:highlight w:val="yellow"/>
        </w:rPr>
        <w:t xml:space="preserve">выплаты </w:t>
      </w:r>
      <w:r w:rsidR="00096ED3" w:rsidRPr="00633A5B">
        <w:rPr>
          <w:rFonts w:ascii="Times New Roman" w:hAnsi="Times New Roman" w:cs="Times New Roman"/>
          <w:sz w:val="28"/>
          <w:szCs w:val="28"/>
          <w:highlight w:val="yellow"/>
        </w:rPr>
        <w:t>член</w:t>
      </w:r>
      <w:r w:rsidRPr="00633A5B">
        <w:rPr>
          <w:rFonts w:ascii="Times New Roman" w:hAnsi="Times New Roman" w:cs="Times New Roman"/>
          <w:sz w:val="28"/>
          <w:szCs w:val="28"/>
          <w:highlight w:val="yellow"/>
        </w:rPr>
        <w:t>ам</w:t>
      </w:r>
      <w:r w:rsidR="00096ED3" w:rsidRPr="00633A5B">
        <w:rPr>
          <w:rFonts w:ascii="Times New Roman" w:hAnsi="Times New Roman" w:cs="Times New Roman"/>
          <w:sz w:val="28"/>
          <w:szCs w:val="28"/>
          <w:highlight w:val="yellow"/>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633A5B">
        <w:rPr>
          <w:rFonts w:ascii="Times New Roman" w:hAnsi="Times New Roman"/>
          <w:sz w:val="28"/>
          <w:szCs w:val="28"/>
          <w:highlight w:val="yellow"/>
        </w:rPr>
        <w:t>денежные выплаты, полученные при награждении почетными грамотами и наградами федеральных государственных</w:t>
      </w:r>
      <w:r w:rsidRPr="0012059F">
        <w:rPr>
          <w:rFonts w:ascii="Times New Roman" w:hAnsi="Times New Roman"/>
          <w:sz w:val="28"/>
          <w:szCs w:val="28"/>
        </w:rPr>
        <w:t xml:space="preserve"> органов, государственных органов субъектов Российской Федерации, муниципальных образований, органов местного самоуправления, </w:t>
      </w:r>
      <w:r w:rsidRPr="00633A5B">
        <w:rPr>
          <w:rFonts w:ascii="Times New Roman" w:hAnsi="Times New Roman"/>
          <w:sz w:val="28"/>
          <w:szCs w:val="28"/>
          <w:highlight w:val="yellow"/>
        </w:rPr>
        <w:t>которые не включены в справку</w:t>
      </w:r>
      <w:r w:rsidR="00F845FA" w:rsidRPr="00633A5B">
        <w:rPr>
          <w:rFonts w:ascii="Times New Roman" w:hAnsi="Times New Roman"/>
          <w:sz w:val="28"/>
          <w:szCs w:val="28"/>
          <w:highlight w:val="yellow"/>
        </w:rPr>
        <w:t xml:space="preserve"> по форме </w:t>
      </w:r>
      <w:r w:rsidRPr="00633A5B">
        <w:rPr>
          <w:rFonts w:ascii="Times New Roman" w:hAnsi="Times New Roman"/>
          <w:sz w:val="28"/>
          <w:szCs w:val="28"/>
          <w:highlight w:val="yellow"/>
        </w:rPr>
        <w:t>2-НДФЛ</w:t>
      </w:r>
      <w:r w:rsidRPr="0012059F">
        <w:rPr>
          <w:rFonts w:ascii="Times New Roman" w:hAnsi="Times New Roman"/>
          <w:sz w:val="28"/>
          <w:szCs w:val="28"/>
        </w:rPr>
        <w:t>,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633A5B"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633A5B">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w:t>
      </w:r>
      <w:proofErr w:type="gramStart"/>
      <w:r w:rsidR="00096ED3" w:rsidRPr="0012059F">
        <w:rPr>
          <w:rFonts w:ascii="Times New Roman" w:hAnsi="Times New Roman"/>
          <w:sz w:val="28"/>
          <w:szCs w:val="28"/>
        </w:rPr>
        <w:t>в</w:t>
      </w:r>
      <w:r w:rsidR="003B027B" w:rsidRPr="0012059F">
        <w:rPr>
          <w:rFonts w:ascii="Times New Roman" w:hAnsi="Times New Roman"/>
          <w:color w:val="000000"/>
          <w:sz w:val="28"/>
          <w:szCs w:val="28"/>
        </w:rPr>
        <w:t>(</w:t>
      </w:r>
      <w:proofErr w:type="gramEnd"/>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proofErr w:type="spellEnd"/>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xml:space="preserve">, </w:t>
      </w:r>
      <w:proofErr w:type="spellStart"/>
      <w:r w:rsidR="00C52304" w:rsidRPr="0012059F">
        <w:rPr>
          <w:rFonts w:ascii="Times New Roman" w:hAnsi="Times New Roman"/>
          <w:sz w:val="28"/>
          <w:szCs w:val="28"/>
        </w:rPr>
        <w:t>предусмотренной</w:t>
      </w:r>
      <w:r w:rsidR="008C1538" w:rsidRPr="0012059F">
        <w:rPr>
          <w:rFonts w:ascii="Times New Roman" w:hAnsi="Times New Roman"/>
          <w:sz w:val="28"/>
          <w:szCs w:val="28"/>
        </w:rPr>
        <w:t>статьей</w:t>
      </w:r>
      <w:proofErr w:type="spellEnd"/>
      <w:r w:rsidR="008C1538" w:rsidRPr="0012059F">
        <w:rPr>
          <w:rFonts w:ascii="Times New Roman" w:hAnsi="Times New Roman"/>
          <w:sz w:val="28"/>
          <w:szCs w:val="28"/>
        </w:rPr>
        <w:t>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w:t>
      </w:r>
      <w:proofErr w:type="spellStart"/>
      <w:r w:rsidR="00453FC4" w:rsidRPr="0012059F">
        <w:rPr>
          <w:rStyle w:val="a8"/>
          <w:rFonts w:ascii="Times New Roman" w:hAnsi="Times New Roman" w:cs="Times New Roman"/>
          <w:color w:val="000000"/>
          <w:sz w:val="28"/>
          <w:szCs w:val="28"/>
        </w:rPr>
        <w:t>закономот</w:t>
      </w:r>
      <w:proofErr w:type="spellEnd"/>
      <w:r w:rsidR="00453FC4" w:rsidRPr="0012059F">
        <w:rPr>
          <w:rStyle w:val="a8"/>
          <w:rFonts w:ascii="Times New Roman" w:hAnsi="Times New Roman" w:cs="Times New Roman"/>
          <w:color w:val="000000"/>
          <w:sz w:val="28"/>
          <w:szCs w:val="28"/>
        </w:rPr>
        <w:t xml:space="preserve">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EF6F76">
        <w:rPr>
          <w:rFonts w:ascii="Times New Roman" w:hAnsi="Times New Roman"/>
          <w:sz w:val="28"/>
          <w:szCs w:val="28"/>
          <w:highlight w:val="yellow"/>
        </w:rPr>
        <w:t xml:space="preserve">Данный раздел справки </w:t>
      </w:r>
      <w:r w:rsidRPr="00EF6F76">
        <w:rPr>
          <w:rFonts w:ascii="Times New Roman" w:hAnsi="Times New Roman"/>
          <w:b/>
          <w:sz w:val="28"/>
          <w:szCs w:val="28"/>
          <w:highlight w:val="yellow"/>
        </w:rPr>
        <w:t>заполняется только</w:t>
      </w:r>
      <w:r w:rsidRPr="00EF6F76">
        <w:rPr>
          <w:rFonts w:ascii="Times New Roman" w:hAnsi="Times New Roman"/>
          <w:sz w:val="28"/>
          <w:szCs w:val="28"/>
          <w:highlight w:val="yellow"/>
        </w:rPr>
        <w:t xml:space="preserve"> в случае, если в </w:t>
      </w:r>
      <w:r w:rsidR="001F43C6" w:rsidRPr="00EF6F76">
        <w:rPr>
          <w:rFonts w:ascii="Times New Roman" w:hAnsi="Times New Roman"/>
          <w:sz w:val="28"/>
          <w:szCs w:val="28"/>
          <w:highlight w:val="yellow"/>
        </w:rPr>
        <w:t>отчетном периоде служащим (работником), его супруг</w:t>
      </w:r>
      <w:r w:rsidR="001F43C6" w:rsidRPr="0012059F">
        <w:rPr>
          <w:rFonts w:ascii="Times New Roman" w:hAnsi="Times New Roman"/>
          <w:sz w:val="28"/>
          <w:szCs w:val="28"/>
        </w:rPr>
        <w:t xml:space="preserve">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EF6F76">
        <w:rPr>
          <w:rFonts w:ascii="Times New Roman" w:hAnsi="Times New Roman"/>
          <w:sz w:val="28"/>
          <w:szCs w:val="28"/>
          <w:highlight w:val="yellow"/>
        </w:rPr>
        <w:t>П</w:t>
      </w:r>
      <w:r w:rsidR="001F43C6" w:rsidRPr="00EF6F76">
        <w:rPr>
          <w:rFonts w:ascii="Times New Roman" w:hAnsi="Times New Roman"/>
          <w:sz w:val="28"/>
          <w:szCs w:val="28"/>
          <w:highlight w:val="yellow"/>
        </w:rPr>
        <w:t xml:space="preserve">ри представлении сведений в </w:t>
      </w:r>
      <w:r w:rsidR="00446E51" w:rsidRPr="00EF6F76">
        <w:rPr>
          <w:rFonts w:ascii="Times New Roman" w:hAnsi="Times New Roman"/>
          <w:sz w:val="28"/>
          <w:szCs w:val="28"/>
          <w:highlight w:val="yellow"/>
        </w:rPr>
        <w:t>2022</w:t>
      </w:r>
      <w:r w:rsidR="001F43C6" w:rsidRPr="00EF6F76">
        <w:rPr>
          <w:rFonts w:ascii="Times New Roman" w:hAnsi="Times New Roman"/>
          <w:sz w:val="28"/>
          <w:szCs w:val="28"/>
          <w:highlight w:val="yellow"/>
        </w:rPr>
        <w:t xml:space="preserve">году сообщаются сведения о расходах по сделкам, </w:t>
      </w:r>
      <w:r w:rsidR="004E1358" w:rsidRPr="00EF6F76">
        <w:rPr>
          <w:rFonts w:ascii="Times New Roman" w:hAnsi="Times New Roman"/>
          <w:sz w:val="28"/>
          <w:szCs w:val="28"/>
          <w:highlight w:val="yellow"/>
        </w:rPr>
        <w:t xml:space="preserve">совершенным </w:t>
      </w:r>
      <w:r w:rsidR="001F43C6" w:rsidRPr="00EF6F76">
        <w:rPr>
          <w:rFonts w:ascii="Times New Roman" w:hAnsi="Times New Roman"/>
          <w:sz w:val="28"/>
          <w:szCs w:val="28"/>
          <w:highlight w:val="yellow"/>
        </w:rPr>
        <w:t xml:space="preserve">в </w:t>
      </w:r>
      <w:r w:rsidR="00446E51" w:rsidRPr="00EF6F76">
        <w:rPr>
          <w:rFonts w:ascii="Times New Roman" w:hAnsi="Times New Roman"/>
          <w:sz w:val="28"/>
          <w:szCs w:val="28"/>
          <w:highlight w:val="yellow"/>
        </w:rPr>
        <w:t>2021</w:t>
      </w:r>
      <w:r w:rsidR="001F43C6" w:rsidRPr="00EF6F76">
        <w:rPr>
          <w:rFonts w:ascii="Times New Roman" w:hAnsi="Times New Roman"/>
          <w:sz w:val="28"/>
          <w:szCs w:val="28"/>
          <w:highlight w:val="yellow"/>
        </w:rPr>
        <w:t> году</w:t>
      </w:r>
      <w:bookmarkStart w:id="0" w:name="_GoBack"/>
      <w:bookmarkEnd w:id="0"/>
      <w:r w:rsidR="001F43C6" w:rsidRPr="0012059F">
        <w:rPr>
          <w:rFonts w:ascii="Times New Roman" w:hAnsi="Times New Roman"/>
          <w:sz w:val="28"/>
          <w:szCs w:val="28"/>
        </w:rPr>
        <w:t>.</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 xml:space="preserve">осуществления расходов </w:t>
      </w:r>
      <w:proofErr w:type="spellStart"/>
      <w:r w:rsidR="00BB5EB9" w:rsidRPr="0012059F">
        <w:rPr>
          <w:rFonts w:ascii="Times New Roman" w:hAnsi="Times New Roman"/>
          <w:sz w:val="28"/>
          <w:szCs w:val="28"/>
        </w:rPr>
        <w:t>посделке</w:t>
      </w:r>
      <w:proofErr w:type="spellEnd"/>
      <w:r w:rsidR="00BB5EB9" w:rsidRPr="0012059F">
        <w:rPr>
          <w:rFonts w:ascii="Times New Roman" w:hAnsi="Times New Roman"/>
          <w:sz w:val="28"/>
          <w:szCs w:val="28"/>
        </w:rPr>
        <w:t xml:space="preserve">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proofErr w:type="gramStart"/>
      <w:r w:rsidR="00BB5EB9" w:rsidRPr="0012059F">
        <w:rPr>
          <w:rFonts w:ascii="Times New Roman" w:hAnsi="Times New Roman"/>
          <w:sz w:val="28"/>
        </w:rPr>
        <w:t>)</w:t>
      </w:r>
      <w:r w:rsidR="00E57768" w:rsidRPr="0012059F">
        <w:rPr>
          <w:rFonts w:ascii="Times New Roman" w:hAnsi="Times New Roman"/>
          <w:sz w:val="28"/>
          <w:szCs w:val="28"/>
        </w:rPr>
        <w:t>з</w:t>
      </w:r>
      <w:proofErr w:type="gramEnd"/>
      <w:r w:rsidR="00E57768" w:rsidRPr="0012059F">
        <w:rPr>
          <w:rFonts w:ascii="Times New Roman" w:hAnsi="Times New Roman"/>
          <w:sz w:val="28"/>
          <w:szCs w:val="28"/>
        </w:rPr>
        <w:t>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w:t>
      </w:r>
      <w:proofErr w:type="spellStart"/>
      <w:r w:rsidRPr="0012059F">
        <w:rPr>
          <w:rFonts w:ascii="Times New Roman" w:hAnsi="Times New Roman"/>
          <w:sz w:val="28"/>
          <w:szCs w:val="28"/>
        </w:rPr>
        <w:t>участокдля</w:t>
      </w:r>
      <w:proofErr w:type="spellEnd"/>
      <w:r w:rsidRPr="0012059F">
        <w:rPr>
          <w:rFonts w:ascii="Times New Roman" w:hAnsi="Times New Roman"/>
          <w:sz w:val="28"/>
          <w:szCs w:val="28"/>
        </w:rPr>
        <w:t xml:space="preserve">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 xml:space="preserve">Источник получения средств, за счет которых приобретено </w:t>
      </w:r>
      <w:proofErr w:type="spellStart"/>
      <w:r w:rsidRPr="0012059F">
        <w:rPr>
          <w:rFonts w:ascii="Times New Roman" w:hAnsi="Times New Roman"/>
          <w:b/>
          <w:sz w:val="28"/>
          <w:szCs w:val="28"/>
        </w:rPr>
        <w:t>имущество</w:t>
      </w:r>
      <w:proofErr w:type="gramStart"/>
      <w:r w:rsidR="00477400" w:rsidRPr="0012059F">
        <w:rPr>
          <w:rFonts w:ascii="Times New Roman" w:hAnsi="Times New Roman"/>
          <w:sz w:val="28"/>
          <w:szCs w:val="28"/>
        </w:rPr>
        <w:t>"</w:t>
      </w:r>
      <w:r w:rsidRPr="0012059F">
        <w:rPr>
          <w:rFonts w:ascii="Times New Roman" w:hAnsi="Times New Roman"/>
          <w:sz w:val="28"/>
          <w:szCs w:val="28"/>
        </w:rPr>
        <w:t>с</w:t>
      </w:r>
      <w:proofErr w:type="gramEnd"/>
      <w:r w:rsidRPr="0012059F">
        <w:rPr>
          <w:rFonts w:ascii="Times New Roman" w:hAnsi="Times New Roman"/>
          <w:sz w:val="28"/>
          <w:szCs w:val="28"/>
        </w:rPr>
        <w:t>ледует</w:t>
      </w:r>
      <w:proofErr w:type="spellEnd"/>
      <w:r w:rsidRPr="0012059F">
        <w:rPr>
          <w:rFonts w:ascii="Times New Roman" w:hAnsi="Times New Roman"/>
          <w:sz w:val="28"/>
          <w:szCs w:val="28"/>
        </w:rPr>
        <w:t xml:space="preserve">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 xml:space="preserve">Основания приобретения </w:t>
      </w:r>
      <w:proofErr w:type="spellStart"/>
      <w:r w:rsidRPr="0012059F">
        <w:rPr>
          <w:b/>
        </w:rPr>
        <w:t>имущества</w:t>
      </w:r>
      <w:proofErr w:type="gramStart"/>
      <w:r w:rsidR="00477400" w:rsidRPr="0012059F">
        <w:rPr>
          <w:b/>
        </w:rPr>
        <w:t>"</w:t>
      </w:r>
      <w:r w:rsidR="006D784E" w:rsidRPr="0012059F">
        <w:t>у</w:t>
      </w:r>
      <w:proofErr w:type="gramEnd"/>
      <w:r w:rsidR="006D784E" w:rsidRPr="0012059F">
        <w:t>казываются</w:t>
      </w:r>
      <w:proofErr w:type="spellEnd"/>
      <w:r w:rsidR="006D784E" w:rsidRPr="0012059F">
        <w:t xml:space="preserve"> </w:t>
      </w:r>
      <w:r w:rsidR="00884321" w:rsidRPr="0012059F">
        <w:t xml:space="preserve">регистрационный номер </w:t>
      </w:r>
      <w:r w:rsidR="00C01381" w:rsidRPr="0012059F">
        <w:t xml:space="preserve">и дата </w:t>
      </w:r>
      <w:proofErr w:type="spellStart"/>
      <w:r w:rsidR="00D47C20" w:rsidRPr="0012059F">
        <w:t>записив</w:t>
      </w:r>
      <w:proofErr w:type="spellEnd"/>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w:t>
      </w:r>
      <w:proofErr w:type="spellStart"/>
      <w:r w:rsidR="00096ED3" w:rsidRPr="0012059F">
        <w:rPr>
          <w:rFonts w:ascii="Times New Roman" w:hAnsi="Times New Roman"/>
          <w:sz w:val="28"/>
          <w:szCs w:val="28"/>
        </w:rPr>
        <w:t>финансовыхобязательствах</w:t>
      </w:r>
      <w:proofErr w:type="spellEnd"/>
      <w:r w:rsidR="00096ED3" w:rsidRPr="0012059F">
        <w:rPr>
          <w:rFonts w:ascii="Times New Roman" w:hAnsi="Times New Roman"/>
          <w:sz w:val="28"/>
          <w:szCs w:val="28"/>
        </w:rPr>
        <w:t xml:space="preserve">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w:t>
      </w:r>
      <w:proofErr w:type="gramEnd"/>
      <w:r w:rsidR="00096ED3" w:rsidRPr="0012059F">
        <w:rPr>
          <w:rFonts w:ascii="Times New Roman" w:hAnsi="Times New Roman"/>
          <w:sz w:val="28"/>
          <w:szCs w:val="28"/>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 xml:space="preserve">принадлежащие на праве </w:t>
      </w:r>
      <w:proofErr w:type="spellStart"/>
      <w:r w:rsidR="00D76FA1" w:rsidRPr="0012059F">
        <w:rPr>
          <w:rFonts w:ascii="Times New Roman" w:hAnsi="Times New Roman"/>
          <w:sz w:val="28"/>
          <w:szCs w:val="28"/>
        </w:rPr>
        <w:t>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proofErr w:type="spellEnd"/>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w:t>
      </w:r>
      <w:proofErr w:type="spellStart"/>
      <w:r w:rsidRPr="0012059F">
        <w:rPr>
          <w:rFonts w:ascii="Times New Roman" w:hAnsi="Times New Roman"/>
          <w:sz w:val="28"/>
          <w:szCs w:val="28"/>
        </w:rPr>
        <w:t>имущество</w:t>
      </w:r>
      <w:proofErr w:type="gramStart"/>
      <w:r w:rsidRPr="0012059F">
        <w:rPr>
          <w:rFonts w:ascii="Times New Roman" w:hAnsi="Times New Roman"/>
          <w:sz w:val="28"/>
          <w:szCs w:val="28"/>
        </w:rPr>
        <w:t>.В</w:t>
      </w:r>
      <w:proofErr w:type="spellEnd"/>
      <w:proofErr w:type="gramEnd"/>
      <w:r w:rsidRPr="0012059F">
        <w:rPr>
          <w:rFonts w:ascii="Times New Roman" w:hAnsi="Times New Roman"/>
          <w:sz w:val="28"/>
          <w:szCs w:val="28"/>
        </w:rPr>
        <w:t xml:space="preserve">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proofErr w:type="gramStart"/>
      <w:r w:rsidR="00760291" w:rsidRPr="0012059F">
        <w:rPr>
          <w:rFonts w:ascii="Times New Roman" w:hAnsi="Times New Roman"/>
          <w:sz w:val="28"/>
          <w:szCs w:val="28"/>
        </w:rPr>
        <w:t>–</w:t>
      </w:r>
      <w:r w:rsidR="00B07827" w:rsidRPr="0012059F">
        <w:rPr>
          <w:rFonts w:ascii="Times New Roman" w:hAnsi="Times New Roman"/>
          <w:sz w:val="28"/>
          <w:szCs w:val="28"/>
          <w:lang w:eastAsia="ru-RU"/>
        </w:rPr>
        <w:t>з</w:t>
      </w:r>
      <w:proofErr w:type="gramEnd"/>
      <w:r w:rsidR="00B07827" w:rsidRPr="0012059F">
        <w:rPr>
          <w:rFonts w:ascii="Times New Roman" w:hAnsi="Times New Roman"/>
          <w:sz w:val="28"/>
          <w:szCs w:val="28"/>
          <w:lang w:eastAsia="ru-RU"/>
        </w:rPr>
        <w:t>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w:t>
      </w:r>
      <w:proofErr w:type="spellStart"/>
      <w:r w:rsidR="00967B64" w:rsidRPr="0012059F">
        <w:rPr>
          <w:rStyle w:val="a8"/>
          <w:rFonts w:ascii="Times New Roman" w:hAnsi="Times New Roman" w:cs="Times New Roman"/>
          <w:sz w:val="28"/>
          <w:szCs w:val="28"/>
        </w:rPr>
        <w:t>строением</w:t>
      </w:r>
      <w:proofErr w:type="gramStart"/>
      <w:r w:rsidR="00967B64" w:rsidRPr="0012059F">
        <w:rPr>
          <w:rStyle w:val="a8"/>
          <w:rFonts w:ascii="Times New Roman" w:hAnsi="Times New Roman" w:cs="Times New Roman"/>
          <w:sz w:val="28"/>
          <w:szCs w:val="28"/>
        </w:rPr>
        <w:t>,</w:t>
      </w:r>
      <w:r w:rsidR="00096ED3" w:rsidRPr="0012059F">
        <w:rPr>
          <w:rFonts w:ascii="Times New Roman" w:hAnsi="Times New Roman"/>
          <w:sz w:val="28"/>
          <w:szCs w:val="28"/>
        </w:rPr>
        <w:t>в</w:t>
      </w:r>
      <w:proofErr w:type="spellEnd"/>
      <w:proofErr w:type="gramEnd"/>
      <w:r w:rsidR="00096ED3" w:rsidRPr="0012059F">
        <w:rPr>
          <w:rFonts w:ascii="Times New Roman" w:hAnsi="Times New Roman"/>
          <w:sz w:val="28"/>
          <w:szCs w:val="28"/>
        </w:rPr>
        <w:t xml:space="preserve">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proofErr w:type="spellStart"/>
      <w:r w:rsidR="00BB5EB9" w:rsidRPr="0012059F">
        <w:rPr>
          <w:rFonts w:ascii="Times New Roman" w:hAnsi="Times New Roman"/>
          <w:sz w:val="28"/>
          <w:szCs w:val="28"/>
        </w:rPr>
        <w:t>ЕГРН</w:t>
      </w:r>
      <w:r w:rsidR="00AD768F" w:rsidRPr="0012059F">
        <w:rPr>
          <w:rFonts w:ascii="Times New Roman" w:hAnsi="Times New Roman"/>
          <w:sz w:val="28"/>
          <w:szCs w:val="28"/>
        </w:rPr>
        <w:t>в</w:t>
      </w:r>
      <w:proofErr w:type="spellEnd"/>
      <w:r w:rsidR="00AD768F" w:rsidRPr="0012059F">
        <w:rPr>
          <w:rFonts w:ascii="Times New Roman" w:hAnsi="Times New Roman"/>
          <w:sz w:val="28"/>
          <w:szCs w:val="28"/>
        </w:rPr>
        <w:t xml:space="preserve">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proofErr w:type="gramEnd"/>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proofErr w:type="gramStart"/>
      <w:r w:rsidR="00FA59A0" w:rsidRPr="0012059F">
        <w:rPr>
          <w:rFonts w:ascii="Times New Roman" w:hAnsi="Times New Roman"/>
          <w:sz w:val="28"/>
          <w:szCs w:val="28"/>
          <w:lang w:val="en-US"/>
        </w:rPr>
        <w:t>N</w:t>
      </w:r>
      <w:proofErr w:type="gramEnd"/>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w:t>
      </w:r>
      <w:proofErr w:type="spellStart"/>
      <w:r w:rsidR="009730D5" w:rsidRPr="0012059F">
        <w:rPr>
          <w:rFonts w:ascii="Times New Roman" w:hAnsi="Times New Roman"/>
          <w:sz w:val="28"/>
          <w:szCs w:val="28"/>
        </w:rPr>
        <w:t>служащего</w:t>
      </w:r>
      <w:proofErr w:type="gramStart"/>
      <w:r w:rsidR="009730D5" w:rsidRPr="0012059F">
        <w:rPr>
          <w:rFonts w:ascii="Times New Roman" w:hAnsi="Times New Roman"/>
          <w:sz w:val="28"/>
          <w:szCs w:val="28"/>
        </w:rPr>
        <w:t>.</w:t>
      </w:r>
      <w:r w:rsidR="00096ED3" w:rsidRPr="0012059F">
        <w:rPr>
          <w:rFonts w:ascii="Times New Roman" w:hAnsi="Times New Roman"/>
          <w:color w:val="000000"/>
          <w:sz w:val="28"/>
          <w:szCs w:val="28"/>
        </w:rPr>
        <w:t>П</w:t>
      </w:r>
      <w:proofErr w:type="gramEnd"/>
      <w:r w:rsidR="00096ED3" w:rsidRPr="0012059F">
        <w:rPr>
          <w:rFonts w:ascii="Times New Roman" w:hAnsi="Times New Roman"/>
          <w:color w:val="000000"/>
          <w:sz w:val="28"/>
          <w:szCs w:val="28"/>
        </w:rPr>
        <w:t>ри</w:t>
      </w:r>
      <w:proofErr w:type="spellEnd"/>
      <w:r w:rsidR="00096ED3" w:rsidRPr="0012059F">
        <w:rPr>
          <w:rFonts w:ascii="Times New Roman" w:hAnsi="Times New Roman"/>
          <w:color w:val="000000"/>
          <w:sz w:val="28"/>
          <w:szCs w:val="28"/>
        </w:rPr>
        <w:t xml:space="preserve"> заполнении </w:t>
      </w:r>
      <w:proofErr w:type="spellStart"/>
      <w:r w:rsidR="00096ED3" w:rsidRPr="0012059F">
        <w:rPr>
          <w:rFonts w:ascii="Times New Roman" w:hAnsi="Times New Roman"/>
          <w:color w:val="000000"/>
          <w:sz w:val="28"/>
          <w:szCs w:val="28"/>
        </w:rPr>
        <w:t>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w:t>
      </w:r>
      <w:proofErr w:type="spellEnd"/>
      <w:r w:rsidR="001F3E28" w:rsidRPr="0012059F">
        <w:rPr>
          <w:rFonts w:ascii="Times New Roman" w:hAnsi="Times New Roman"/>
          <w:b/>
          <w:color w:val="000000"/>
          <w:sz w:val="28"/>
          <w:szCs w:val="28"/>
        </w:rPr>
        <w:t xml:space="preserve"> </w:t>
      </w:r>
      <w:proofErr w:type="spellStart"/>
      <w:r w:rsidR="001F3E28" w:rsidRPr="0012059F">
        <w:rPr>
          <w:rFonts w:ascii="Times New Roman" w:hAnsi="Times New Roman"/>
          <w:b/>
          <w:color w:val="000000"/>
          <w:sz w:val="28"/>
          <w:szCs w:val="28"/>
        </w:rPr>
        <w:t>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указывается</w:t>
      </w:r>
      <w:proofErr w:type="spellEnd"/>
      <w:r w:rsidR="001F3E28" w:rsidRPr="0012059F">
        <w:rPr>
          <w:rFonts w:ascii="Times New Roman" w:hAnsi="Times New Roman"/>
          <w:color w:val="000000"/>
          <w:sz w:val="28"/>
          <w:szCs w:val="28"/>
        </w:rPr>
        <w:t xml:space="preserve">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w:t>
      </w:r>
      <w:proofErr w:type="spellStart"/>
      <w:r w:rsidRPr="0012059F">
        <w:rPr>
          <w:rStyle w:val="a8"/>
          <w:rFonts w:ascii="Times New Roman" w:hAnsi="Times New Roman" w:cs="Times New Roman"/>
          <w:sz w:val="28"/>
          <w:szCs w:val="28"/>
          <w:shd w:val="clear" w:color="auto" w:fill="auto"/>
        </w:rPr>
        <w:t>инвестирования</w:t>
      </w:r>
      <w:proofErr w:type="gramStart"/>
      <w:r w:rsidRPr="0012059F">
        <w:rPr>
          <w:rStyle w:val="a8"/>
          <w:rFonts w:ascii="Times New Roman" w:hAnsi="Times New Roman" w:cs="Times New Roman"/>
          <w:sz w:val="28"/>
          <w:szCs w:val="28"/>
          <w:shd w:val="clear" w:color="auto" w:fill="auto"/>
        </w:rPr>
        <w:t>.</w:t>
      </w:r>
      <w:r w:rsidR="000E7463" w:rsidRPr="0012059F">
        <w:rPr>
          <w:rStyle w:val="a8"/>
          <w:rFonts w:ascii="Times New Roman" w:hAnsi="Times New Roman" w:cs="Times New Roman"/>
          <w:sz w:val="28"/>
          <w:szCs w:val="28"/>
          <w:shd w:val="clear" w:color="auto" w:fill="auto"/>
        </w:rPr>
        <w:t>И</w:t>
      </w:r>
      <w:proofErr w:type="gramEnd"/>
      <w:r w:rsidRPr="0012059F">
        <w:rPr>
          <w:rStyle w:val="a8"/>
          <w:rFonts w:ascii="Times New Roman" w:hAnsi="Times New Roman" w:cs="Times New Roman"/>
          <w:sz w:val="28"/>
          <w:szCs w:val="28"/>
          <w:shd w:val="clear" w:color="auto" w:fill="auto"/>
        </w:rPr>
        <w:t>нвестиции</w:t>
      </w:r>
      <w:proofErr w:type="spellEnd"/>
      <w:r w:rsidRPr="0012059F">
        <w:rPr>
          <w:rStyle w:val="a8"/>
          <w:rFonts w:ascii="Times New Roman" w:hAnsi="Times New Roman" w:cs="Times New Roman"/>
          <w:sz w:val="28"/>
          <w:szCs w:val="28"/>
          <w:shd w:val="clear" w:color="auto" w:fill="auto"/>
        </w:rPr>
        <w:t>,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w:t>
      </w:r>
      <w:proofErr w:type="gramStart"/>
      <w:r w:rsidRPr="0012059F">
        <w:rPr>
          <w:rFonts w:ascii="Times New Roman" w:hAnsi="Times New Roman"/>
          <w:sz w:val="28"/>
          <w:szCs w:val="28"/>
        </w:rPr>
        <w:t xml:space="preserve">Остаток на </w:t>
      </w:r>
      <w:r w:rsidR="0006694D" w:rsidRPr="0012059F">
        <w:rPr>
          <w:rFonts w:ascii="Times New Roman" w:hAnsi="Times New Roman"/>
          <w:sz w:val="28"/>
          <w:szCs w:val="28"/>
        </w:rPr>
        <w:t xml:space="preserve">вкладе (счете) в драгоценных </w:t>
      </w:r>
      <w:proofErr w:type="spellStart"/>
      <w:r w:rsidR="0006694D" w:rsidRPr="0012059F">
        <w:rPr>
          <w:rFonts w:ascii="Times New Roman" w:hAnsi="Times New Roman"/>
          <w:sz w:val="28"/>
          <w:szCs w:val="28"/>
        </w:rPr>
        <w:t>металлах</w:t>
      </w:r>
      <w:r w:rsidRPr="0012059F">
        <w:rPr>
          <w:rFonts w:ascii="Times New Roman" w:hAnsi="Times New Roman"/>
          <w:sz w:val="28"/>
          <w:szCs w:val="28"/>
        </w:rPr>
        <w:t>указывается</w:t>
      </w:r>
      <w:proofErr w:type="spellEnd"/>
      <w:r w:rsidRPr="0012059F">
        <w:rPr>
          <w:rFonts w:ascii="Times New Roman" w:hAnsi="Times New Roman"/>
          <w:sz w:val="28"/>
          <w:szCs w:val="28"/>
        </w:rPr>
        <w:t xml:space="preserve"> в рублях по курсу Банка России на отчетную дату.</w:t>
      </w:r>
      <w:proofErr w:type="gramEnd"/>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 xml:space="preserve">Дата открытия </w:t>
      </w:r>
      <w:proofErr w:type="spellStart"/>
      <w:r w:rsidRPr="0012059F">
        <w:rPr>
          <w:rFonts w:ascii="Times New Roman" w:hAnsi="Times New Roman"/>
          <w:sz w:val="28"/>
          <w:szCs w:val="28"/>
        </w:rPr>
        <w:t>счета</w:t>
      </w:r>
      <w:proofErr w:type="gramStart"/>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н</w:t>
      </w:r>
      <w:proofErr w:type="gramEnd"/>
      <w:r w:rsidRPr="0012059F">
        <w:rPr>
          <w:rStyle w:val="a8"/>
          <w:rFonts w:ascii="Times New Roman" w:hAnsi="Times New Roman" w:cs="Times New Roman"/>
          <w:color w:val="000000"/>
          <w:sz w:val="28"/>
          <w:szCs w:val="28"/>
        </w:rPr>
        <w:t>е</w:t>
      </w:r>
      <w:proofErr w:type="spellEnd"/>
      <w:r w:rsidRPr="0012059F">
        <w:rPr>
          <w:rStyle w:val="a8"/>
          <w:rFonts w:ascii="Times New Roman" w:hAnsi="Times New Roman" w:cs="Times New Roman"/>
          <w:color w:val="000000"/>
          <w:sz w:val="28"/>
          <w:szCs w:val="28"/>
        </w:rPr>
        <w:t xml:space="preserve">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proofErr w:type="gramStart"/>
      <w:r w:rsidR="00D70AF5" w:rsidRPr="0012059F">
        <w:rPr>
          <w:rFonts w:ascii="Times New Roman" w:hAnsi="Times New Roman"/>
          <w:sz w:val="28"/>
          <w:szCs w:val="28"/>
        </w:rPr>
        <w:t>)</w:t>
      </w:r>
      <w:r w:rsidRPr="0012059F">
        <w:rPr>
          <w:rFonts w:ascii="Times New Roman" w:hAnsi="Times New Roman"/>
          <w:sz w:val="28"/>
          <w:szCs w:val="28"/>
        </w:rPr>
        <w:t>и</w:t>
      </w:r>
      <w:proofErr w:type="gramEnd"/>
      <w:r w:rsidRPr="0012059F">
        <w:rPr>
          <w:rFonts w:ascii="Times New Roman" w:hAnsi="Times New Roman"/>
          <w:sz w:val="28"/>
          <w:szCs w:val="28"/>
        </w:rPr>
        <w:t xml:space="preserve">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2) где служащий (работник), члены его </w:t>
      </w:r>
      <w:proofErr w:type="spellStart"/>
      <w:r w:rsidRPr="0012059F">
        <w:rPr>
          <w:rFonts w:ascii="Times New Roman" w:hAnsi="Times New Roman"/>
          <w:sz w:val="28"/>
          <w:szCs w:val="28"/>
        </w:rPr>
        <w:t>семьифактически</w:t>
      </w:r>
      <w:proofErr w:type="spellEnd"/>
      <w:r w:rsidRPr="0012059F">
        <w:rPr>
          <w:rFonts w:ascii="Times New Roman" w:hAnsi="Times New Roman"/>
          <w:sz w:val="28"/>
          <w:szCs w:val="28"/>
        </w:rPr>
        <w:t xml:space="preserve"> </w:t>
      </w:r>
      <w:proofErr w:type="spellStart"/>
      <w:r w:rsidRPr="0012059F">
        <w:rPr>
          <w:rFonts w:ascii="Times New Roman" w:hAnsi="Times New Roman"/>
          <w:sz w:val="28"/>
          <w:szCs w:val="28"/>
        </w:rPr>
        <w:t>проживаютбез</w:t>
      </w:r>
      <w:proofErr w:type="spellEnd"/>
      <w:r w:rsidRPr="0012059F">
        <w:rPr>
          <w:rFonts w:ascii="Times New Roman" w:hAnsi="Times New Roman"/>
          <w:sz w:val="28"/>
          <w:szCs w:val="28"/>
        </w:rPr>
        <w:t xml:space="preserve">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xml:space="preserve">, а также </w:t>
      </w:r>
      <w:proofErr w:type="spellStart"/>
      <w:r w:rsidR="001F010F" w:rsidRPr="0012059F">
        <w:rPr>
          <w:rFonts w:ascii="Times New Roman" w:hAnsi="Times New Roman"/>
          <w:sz w:val="28"/>
          <w:szCs w:val="28"/>
        </w:rPr>
        <w:t>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proofErr w:type="spellEnd"/>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proofErr w:type="spellStart"/>
      <w:r w:rsidRPr="0012059F">
        <w:rPr>
          <w:rFonts w:ascii="Times New Roman" w:hAnsi="Times New Roman"/>
          <w:b/>
          <w:sz w:val="28"/>
          <w:szCs w:val="28"/>
        </w:rPr>
        <w:t>каждое</w:t>
      </w:r>
      <w:r w:rsidR="008F4E98" w:rsidRPr="0012059F">
        <w:rPr>
          <w:rFonts w:ascii="Times New Roman" w:hAnsi="Times New Roman"/>
          <w:sz w:val="28"/>
          <w:szCs w:val="28"/>
        </w:rPr>
        <w:t>имеющееся</w:t>
      </w:r>
      <w:proofErr w:type="spellEnd"/>
      <w:r w:rsidR="008F4E98" w:rsidRPr="0012059F">
        <w:rPr>
          <w:rFonts w:ascii="Times New Roman" w:hAnsi="Times New Roman"/>
          <w:sz w:val="28"/>
          <w:szCs w:val="28"/>
        </w:rPr>
        <w:t xml:space="preserve">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proofErr w:type="gramStart"/>
      <w:r w:rsidRPr="0012059F">
        <w:rPr>
          <w:rFonts w:ascii="Times New Roman" w:hAnsi="Times New Roman"/>
          <w:sz w:val="28"/>
          <w:szCs w:val="28"/>
        </w:rPr>
        <w:t>)з</w:t>
      </w:r>
      <w:proofErr w:type="gramEnd"/>
      <w:r w:rsidRPr="0012059F">
        <w:rPr>
          <w:rFonts w:ascii="Times New Roman" w:hAnsi="Times New Roman"/>
          <w:sz w:val="28"/>
          <w:szCs w:val="28"/>
        </w:rPr>
        <w:t>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proofErr w:type="spellStart"/>
      <w:r w:rsidR="00096ED3" w:rsidRPr="0012059F">
        <w:rPr>
          <w:rFonts w:ascii="Times New Roman" w:hAnsi="Times New Roman"/>
          <w:sz w:val="28"/>
          <w:szCs w:val="28"/>
        </w:rPr>
        <w:t>исполненияобязательства</w:t>
      </w:r>
      <w:proofErr w:type="spellEnd"/>
      <w:r w:rsidR="00096ED3" w:rsidRPr="0012059F">
        <w:rPr>
          <w:rFonts w:ascii="Times New Roman" w:hAnsi="Times New Roman"/>
          <w:sz w:val="28"/>
          <w:szCs w:val="28"/>
        </w:rPr>
        <w:t xml:space="preserve">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roofErr w:type="spellStart"/>
      <w:r w:rsidRPr="0012059F">
        <w:rPr>
          <w:rFonts w:ascii="Times New Roman" w:hAnsi="Times New Roman"/>
          <w:sz w:val="28"/>
          <w:szCs w:val="28"/>
        </w:rPr>
        <w:t>являетсягосударственная</w:t>
      </w:r>
      <w:proofErr w:type="spellEnd"/>
      <w:r w:rsidRPr="0012059F">
        <w:rPr>
          <w:rFonts w:ascii="Times New Roman" w:hAnsi="Times New Roman"/>
          <w:sz w:val="28"/>
          <w:szCs w:val="28"/>
        </w:rPr>
        <w:t xml:space="preserve">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 xml:space="preserve">объекта </w:t>
      </w:r>
      <w:proofErr w:type="spellStart"/>
      <w:r w:rsidR="00CE6297" w:rsidRPr="0012059F">
        <w:rPr>
          <w:rFonts w:ascii="Times New Roman" w:hAnsi="Times New Roman"/>
          <w:b/>
          <w:sz w:val="28"/>
          <w:szCs w:val="28"/>
        </w:rPr>
        <w:t>недвижимости</w:t>
      </w:r>
      <w:proofErr w:type="gramStart"/>
      <w:r w:rsidR="009D2120" w:rsidRPr="0012059F">
        <w:rPr>
          <w:rFonts w:ascii="Times New Roman" w:hAnsi="Times New Roman"/>
          <w:b/>
          <w:sz w:val="28"/>
          <w:szCs w:val="28"/>
        </w:rPr>
        <w:t>.</w:t>
      </w:r>
      <w:r w:rsidR="00096ED3" w:rsidRPr="0012059F">
        <w:rPr>
          <w:rFonts w:ascii="Times New Roman" w:hAnsi="Times New Roman"/>
          <w:sz w:val="28"/>
          <w:szCs w:val="28"/>
        </w:rPr>
        <w:t>Д</w:t>
      </w:r>
      <w:proofErr w:type="gramEnd"/>
      <w:r w:rsidR="00096ED3" w:rsidRPr="0012059F">
        <w:rPr>
          <w:rFonts w:ascii="Times New Roman" w:hAnsi="Times New Roman"/>
          <w:sz w:val="28"/>
          <w:szCs w:val="28"/>
        </w:rPr>
        <w:t>ополучения</w:t>
      </w:r>
      <w:proofErr w:type="spellEnd"/>
      <w:r w:rsidR="00096ED3" w:rsidRPr="0012059F">
        <w:rPr>
          <w:rFonts w:ascii="Times New Roman" w:hAnsi="Times New Roman"/>
          <w:sz w:val="28"/>
          <w:szCs w:val="28"/>
        </w:rPr>
        <w:t xml:space="preserve">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 xml:space="preserve">2) обязательства по ипотеке в случае разделения суммы кредита между </w:t>
      </w:r>
      <w:proofErr w:type="spellStart"/>
      <w:r w:rsidRPr="0012059F">
        <w:rPr>
          <w:rFonts w:ascii="Times New Roman" w:hAnsi="Times New Roman"/>
          <w:b/>
          <w:sz w:val="28"/>
          <w:szCs w:val="28"/>
        </w:rPr>
        <w:t>супругами</w:t>
      </w:r>
      <w:proofErr w:type="gramStart"/>
      <w:r w:rsidRPr="0012059F">
        <w:rPr>
          <w:rFonts w:ascii="Times New Roman" w:hAnsi="Times New Roman"/>
          <w:b/>
          <w:sz w:val="28"/>
          <w:szCs w:val="28"/>
        </w:rPr>
        <w:t>.</w:t>
      </w:r>
      <w:r w:rsidRPr="0012059F">
        <w:rPr>
          <w:rFonts w:ascii="Times New Roman" w:hAnsi="Times New Roman"/>
          <w:sz w:val="28"/>
          <w:szCs w:val="28"/>
        </w:rPr>
        <w:t>С</w:t>
      </w:r>
      <w:proofErr w:type="gramEnd"/>
      <w:r w:rsidRPr="0012059F">
        <w:rPr>
          <w:rFonts w:ascii="Times New Roman" w:hAnsi="Times New Roman"/>
          <w:sz w:val="28"/>
          <w:szCs w:val="28"/>
        </w:rPr>
        <w:t>огласно</w:t>
      </w:r>
      <w:proofErr w:type="spellEnd"/>
      <w:r w:rsidRPr="0012059F">
        <w:rPr>
          <w:rFonts w:ascii="Times New Roman" w:hAnsi="Times New Roman"/>
          <w:sz w:val="28"/>
          <w:szCs w:val="28"/>
        </w:rPr>
        <w:t xml:space="preserve">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proofErr w:type="spellStart"/>
      <w:r w:rsidR="000E0478" w:rsidRPr="0012059F">
        <w:rPr>
          <w:rFonts w:ascii="Times New Roman" w:hAnsi="Times New Roman"/>
          <w:sz w:val="28"/>
          <w:szCs w:val="28"/>
        </w:rPr>
        <w:t>страховщиком</w:t>
      </w:r>
      <w:r w:rsidRPr="0012059F">
        <w:rPr>
          <w:rFonts w:ascii="Times New Roman" w:hAnsi="Times New Roman"/>
          <w:sz w:val="28"/>
          <w:szCs w:val="28"/>
        </w:rPr>
        <w:t>страховой</w:t>
      </w:r>
      <w:proofErr w:type="spellEnd"/>
      <w:r w:rsidRPr="0012059F">
        <w:rPr>
          <w:rFonts w:ascii="Times New Roman" w:hAnsi="Times New Roman"/>
          <w:sz w:val="28"/>
          <w:szCs w:val="28"/>
        </w:rPr>
        <w:t xml:space="preserve"> выплаты информация об имеющихся на отчетную дату обязательствах </w:t>
      </w:r>
      <w:proofErr w:type="spellStart"/>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w:t>
      </w:r>
      <w:proofErr w:type="spellEnd"/>
      <w:r w:rsidRPr="0012059F">
        <w:rPr>
          <w:rFonts w:ascii="Times New Roman" w:hAnsi="Times New Roman"/>
          <w:sz w:val="28"/>
          <w:szCs w:val="28"/>
        </w:rPr>
        <w:t xml:space="preserve">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spellStart"/>
      <w:r w:rsidRPr="0012059F">
        <w:rPr>
          <w:rFonts w:ascii="Times New Roman" w:hAnsi="Times New Roman"/>
          <w:sz w:val="28"/>
          <w:szCs w:val="28"/>
        </w:rPr>
        <w:lastRenderedPageBreak/>
        <w:t>В</w:t>
      </w:r>
      <w:r w:rsidR="007E4AC7" w:rsidRPr="0012059F">
        <w:rPr>
          <w:rFonts w:ascii="Times New Roman" w:hAnsi="Times New Roman"/>
          <w:sz w:val="28"/>
          <w:szCs w:val="28"/>
        </w:rPr>
        <w:t>графе</w:t>
      </w:r>
      <w:proofErr w:type="spellEnd"/>
      <w:r w:rsidR="007E4AC7" w:rsidRPr="0012059F">
        <w:rPr>
          <w:rFonts w:ascii="Times New Roman" w:hAnsi="Times New Roman"/>
          <w:sz w:val="28"/>
          <w:szCs w:val="28"/>
        </w:rPr>
        <w:t xml:space="preserve">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proofErr w:type="gramStart"/>
      <w:r w:rsidR="000E0478" w:rsidRPr="0012059F">
        <w:rPr>
          <w:rFonts w:ascii="Times New Roman" w:hAnsi="Times New Roman"/>
          <w:sz w:val="28"/>
          <w:szCs w:val="28"/>
        </w:rPr>
        <w:t>)с</w:t>
      </w:r>
      <w:proofErr w:type="gramEnd"/>
      <w:r w:rsidR="000E0478" w:rsidRPr="0012059F">
        <w:rPr>
          <w:rFonts w:ascii="Times New Roman" w:hAnsi="Times New Roman"/>
          <w:sz w:val="28"/>
          <w:szCs w:val="28"/>
        </w:rPr>
        <w:t>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w:t>
      </w:r>
      <w:proofErr w:type="spellStart"/>
      <w:r w:rsidR="009C00A2" w:rsidRPr="0012059F">
        <w:rPr>
          <w:rFonts w:ascii="Times New Roman" w:hAnsi="Times New Roman"/>
          <w:sz w:val="28"/>
          <w:szCs w:val="28"/>
        </w:rPr>
        <w:t>страхов</w:t>
      </w:r>
      <w:r w:rsidR="004D3691" w:rsidRPr="0012059F">
        <w:rPr>
          <w:rFonts w:ascii="Times New Roman" w:hAnsi="Times New Roman"/>
          <w:sz w:val="28"/>
          <w:szCs w:val="28"/>
        </w:rPr>
        <w:t>ая</w:t>
      </w:r>
      <w:r w:rsidR="00496AB0" w:rsidRPr="0012059F">
        <w:rPr>
          <w:rFonts w:ascii="Times New Roman" w:hAnsi="Times New Roman"/>
          <w:sz w:val="28"/>
          <w:szCs w:val="28"/>
        </w:rPr>
        <w:t>премия</w:t>
      </w:r>
      <w:proofErr w:type="spellEnd"/>
      <w:r w:rsidR="00496AB0" w:rsidRPr="0012059F">
        <w:rPr>
          <w:rFonts w:ascii="Times New Roman" w:hAnsi="Times New Roman"/>
          <w:sz w:val="28"/>
          <w:szCs w:val="28"/>
        </w:rPr>
        <w:t xml:space="preserve">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 xml:space="preserve">номинальную </w:t>
      </w:r>
      <w:proofErr w:type="spellStart"/>
      <w:r w:rsidR="00B2437B" w:rsidRPr="0012059F">
        <w:rPr>
          <w:rFonts w:ascii="Times New Roman" w:hAnsi="Times New Roman"/>
          <w:sz w:val="28"/>
          <w:szCs w:val="28"/>
        </w:rPr>
        <w:t>стоимость</w:t>
      </w:r>
      <w:r w:rsidR="001F43C6" w:rsidRPr="0012059F">
        <w:rPr>
          <w:rFonts w:ascii="Times New Roman" w:hAnsi="Times New Roman"/>
          <w:sz w:val="28"/>
          <w:szCs w:val="28"/>
        </w:rPr>
        <w:t>в</w:t>
      </w:r>
      <w:proofErr w:type="spellEnd"/>
      <w:r w:rsidR="001F43C6" w:rsidRPr="0012059F">
        <w:rPr>
          <w:rFonts w:ascii="Times New Roman" w:hAnsi="Times New Roman"/>
          <w:sz w:val="28"/>
          <w:szCs w:val="28"/>
        </w:rPr>
        <w:t xml:space="preserve">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w:t>
      </w:r>
      <w:proofErr w:type="spellStart"/>
      <w:r w:rsidR="00B2437B" w:rsidRPr="0012059F">
        <w:rPr>
          <w:rFonts w:ascii="Times New Roman" w:hAnsi="Times New Roman"/>
          <w:sz w:val="28"/>
          <w:szCs w:val="28"/>
        </w:rPr>
        <w:t>фондахрекомендуется</w:t>
      </w:r>
      <w:proofErr w:type="spellEnd"/>
      <w:r w:rsidR="00B2437B" w:rsidRPr="0012059F">
        <w:rPr>
          <w:rFonts w:ascii="Times New Roman" w:hAnsi="Times New Roman"/>
          <w:sz w:val="28"/>
          <w:szCs w:val="28"/>
        </w:rPr>
        <w:t xml:space="preserve">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proofErr w:type="spellStart"/>
      <w:r w:rsidRPr="0012059F">
        <w:rPr>
          <w:rFonts w:ascii="Times New Roman" w:hAnsi="Times New Roman"/>
          <w:sz w:val="28"/>
          <w:szCs w:val="28"/>
        </w:rPr>
        <w:t>егофамилия</w:t>
      </w:r>
      <w:proofErr w:type="spellEnd"/>
      <w:r w:rsidRPr="0012059F">
        <w:rPr>
          <w:rFonts w:ascii="Times New Roman" w:hAnsi="Times New Roman"/>
          <w:sz w:val="28"/>
          <w:szCs w:val="28"/>
        </w:rPr>
        <w:t>,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Основание отчуждения </w:t>
      </w:r>
      <w:proofErr w:type="spellStart"/>
      <w:r w:rsidRPr="0012059F">
        <w:rPr>
          <w:rStyle w:val="a8"/>
          <w:rFonts w:ascii="Times New Roman" w:hAnsi="Times New Roman" w:cs="Times New Roman"/>
          <w:sz w:val="28"/>
          <w:szCs w:val="28"/>
          <w:shd w:val="clear" w:color="auto" w:fill="auto"/>
        </w:rPr>
        <w:t>имущества</w:t>
      </w:r>
      <w:proofErr w:type="gramStart"/>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у</w:t>
      </w:r>
      <w:proofErr w:type="gramEnd"/>
      <w:r w:rsidR="0006694D" w:rsidRPr="0012059F">
        <w:rPr>
          <w:rStyle w:val="a8"/>
          <w:rFonts w:ascii="Times New Roman" w:hAnsi="Times New Roman" w:cs="Times New Roman"/>
          <w:sz w:val="28"/>
          <w:szCs w:val="28"/>
          <w:shd w:val="clear" w:color="auto" w:fill="auto"/>
        </w:rPr>
        <w:t>казываются</w:t>
      </w:r>
      <w:proofErr w:type="spellEnd"/>
      <w:r w:rsidR="0006694D"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34" w:rsidRDefault="006D6B34" w:rsidP="00204BB5">
      <w:r>
        <w:separator/>
      </w:r>
    </w:p>
  </w:endnote>
  <w:endnote w:type="continuationSeparator" w:id="0">
    <w:p w:rsidR="006D6B34" w:rsidRDefault="006D6B3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34" w:rsidRDefault="006D6B34" w:rsidP="00204BB5">
      <w:r>
        <w:separator/>
      </w:r>
    </w:p>
  </w:footnote>
  <w:footnote w:type="continuationSeparator" w:id="0">
    <w:p w:rsidR="006D6B34" w:rsidRDefault="006D6B3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0D" w:rsidRDefault="0070650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F6F76">
      <w:rPr>
        <w:rFonts w:ascii="Times New Roman" w:hAnsi="Times New Roman"/>
        <w:noProof/>
        <w:sz w:val="28"/>
        <w:szCs w:val="28"/>
      </w:rPr>
      <w:t>27</w:t>
    </w:r>
    <w:r w:rsidRPr="00204BB5">
      <w:rPr>
        <w:rFonts w:ascii="Times New Roman" w:hAnsi="Times New Roman"/>
        <w:sz w:val="28"/>
        <w:szCs w:val="28"/>
      </w:rPr>
      <w:fldChar w:fldCharType="end"/>
    </w:r>
  </w:p>
  <w:p w:rsidR="0070650D" w:rsidRDefault="007065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0ECE"/>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3A5B"/>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6B34"/>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50D"/>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0ADD"/>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27E6"/>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AEA"/>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6F76"/>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785B7C8-428A-46CF-A124-960BA753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23161</Words>
  <Characters>132021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cp:lastModifiedBy>
  <cp:revision>5</cp:revision>
  <cp:lastPrinted>2021-10-25T14:57:00Z</cp:lastPrinted>
  <dcterms:created xsi:type="dcterms:W3CDTF">2022-02-28T07:44:00Z</dcterms:created>
  <dcterms:modified xsi:type="dcterms:W3CDTF">2022-02-28T11:47:00Z</dcterms:modified>
</cp:coreProperties>
</file>